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3D3C" w:rsidRDefault="00FD36D1">
      <w:pPr>
        <w:spacing w:after="40"/>
      </w:pPr>
      <w:r>
        <w:rPr>
          <w:b/>
          <w:color w:val="2E74B5"/>
          <w:sz w:val="19"/>
        </w:rPr>
        <w:t>INFORMAL INVITATION FOR QUOTES</w:t>
      </w:r>
    </w:p>
    <w:p w:rsidR="00503D3C" w:rsidRDefault="00FD36D1">
      <w:pPr>
        <w:spacing w:after="40"/>
      </w:pPr>
      <w:r>
        <w:rPr>
          <w:b/>
          <w:color w:val="17365D"/>
          <w:sz w:val="50"/>
        </w:rPr>
        <w:t>Hail Damage Repairs</w:t>
      </w:r>
    </w:p>
    <w:p w:rsidR="00503D3C" w:rsidRDefault="00FD36D1">
      <w:pPr>
        <w:spacing w:after="240"/>
      </w:pPr>
      <w:r>
        <w:rPr>
          <w:color w:val="606060"/>
          <w:sz w:val="26"/>
        </w:rPr>
        <w:t>Two Single-Family Properties | Marion, Indiana</w:t>
      </w:r>
    </w:p>
    <w:tbl>
      <w:tblPr>
        <w:tblStyle w:val="TableGrid"/>
        <w:tblW w:w="9360" w:type="dxa"/>
        <w:tblInd w:w="120" w:type="dxa"/>
        <w:tblBorders>
          <w:top w:val="single" w:sz="4" w:space="0" w:color="C8D0D9"/>
          <w:left w:val="single" w:sz="4" w:space="0" w:color="C8D0D9"/>
          <w:bottom w:val="single" w:sz="4" w:space="0" w:color="C8D0D9"/>
          <w:right w:val="single" w:sz="4" w:space="0" w:color="C8D0D9"/>
          <w:insideH w:val="single" w:sz="4" w:space="0" w:color="C8D0D9"/>
          <w:insideV w:val="single" w:sz="4" w:space="0" w:color="C8D0D9"/>
        </w:tblBorders>
        <w:tblLayout w:type="fixed"/>
        <w:tblLook w:val="04A0" w:firstRow="1" w:lastRow="0" w:firstColumn="1" w:lastColumn="0" w:noHBand="0" w:noVBand="1"/>
      </w:tblPr>
      <w:tblGrid>
        <w:gridCol w:w="2100"/>
        <w:gridCol w:w="7260"/>
      </w:tblGrid>
      <w:tr w:rsidR="00503D3C">
        <w:tc>
          <w:tcPr>
            <w:tcW w:w="2100" w:type="dxa"/>
            <w:shd w:val="clear" w:color="auto" w:fill="F2F4F7"/>
            <w:tcMar>
              <w:top w:w="90" w:type="dxa"/>
              <w:left w:w="120" w:type="dxa"/>
              <w:bottom w:w="90" w:type="dxa"/>
              <w:right w:w="120" w:type="dxa"/>
            </w:tcMar>
            <w:vAlign w:val="center"/>
          </w:tcPr>
          <w:p w:rsidR="00503D3C" w:rsidRDefault="00FD36D1">
            <w:pPr>
              <w:spacing w:after="0"/>
            </w:pPr>
            <w:r>
              <w:rPr>
                <w:b/>
                <w:color w:val="17365D"/>
                <w:sz w:val="19"/>
              </w:rPr>
              <w:t>Issued</w:t>
            </w:r>
          </w:p>
        </w:tc>
        <w:tc>
          <w:tcPr>
            <w:tcW w:w="7260" w:type="dxa"/>
            <w:tcMar>
              <w:top w:w="90" w:type="dxa"/>
              <w:left w:w="120" w:type="dxa"/>
              <w:bottom w:w="90" w:type="dxa"/>
              <w:right w:w="120" w:type="dxa"/>
            </w:tcMar>
            <w:vAlign w:val="center"/>
          </w:tcPr>
          <w:p w:rsidR="00503D3C" w:rsidRDefault="00FD36D1">
            <w:pPr>
              <w:spacing w:after="0"/>
            </w:pPr>
            <w:r>
              <w:rPr>
                <w:color w:val="000000"/>
                <w:sz w:val="19"/>
              </w:rPr>
              <w:t>August 4, 2026</w:t>
            </w:r>
          </w:p>
        </w:tc>
      </w:tr>
      <w:tr w:rsidR="00503D3C">
        <w:tc>
          <w:tcPr>
            <w:tcW w:w="2100" w:type="dxa"/>
            <w:shd w:val="clear" w:color="auto" w:fill="F2F4F7"/>
            <w:tcMar>
              <w:top w:w="90" w:type="dxa"/>
              <w:left w:w="120" w:type="dxa"/>
              <w:bottom w:w="90" w:type="dxa"/>
              <w:right w:w="120" w:type="dxa"/>
            </w:tcMar>
            <w:vAlign w:val="center"/>
          </w:tcPr>
          <w:p w:rsidR="00503D3C" w:rsidRDefault="00FD36D1">
            <w:pPr>
              <w:spacing w:after="0"/>
            </w:pPr>
            <w:r>
              <w:rPr>
                <w:b/>
                <w:color w:val="17365D"/>
                <w:sz w:val="19"/>
              </w:rPr>
              <w:t>Quotes due</w:t>
            </w:r>
          </w:p>
        </w:tc>
        <w:tc>
          <w:tcPr>
            <w:tcW w:w="7260" w:type="dxa"/>
            <w:tcMar>
              <w:top w:w="90" w:type="dxa"/>
              <w:left w:w="120" w:type="dxa"/>
              <w:bottom w:w="90" w:type="dxa"/>
              <w:right w:w="120" w:type="dxa"/>
            </w:tcMar>
            <w:vAlign w:val="center"/>
          </w:tcPr>
          <w:p w:rsidR="00503D3C" w:rsidRDefault="00FD36D1">
            <w:pPr>
              <w:spacing w:after="0"/>
            </w:pPr>
            <w:r>
              <w:rPr>
                <w:color w:val="000000"/>
                <w:sz w:val="19"/>
              </w:rPr>
              <w:t>August 18, 2026, at 5:00 p.m. Eastern</w:t>
            </w:r>
          </w:p>
        </w:tc>
      </w:tr>
      <w:tr w:rsidR="00503D3C">
        <w:tc>
          <w:tcPr>
            <w:tcW w:w="2100" w:type="dxa"/>
            <w:shd w:val="clear" w:color="auto" w:fill="F2F4F7"/>
            <w:tcMar>
              <w:top w:w="90" w:type="dxa"/>
              <w:left w:w="120" w:type="dxa"/>
              <w:bottom w:w="90" w:type="dxa"/>
              <w:right w:w="120" w:type="dxa"/>
            </w:tcMar>
            <w:vAlign w:val="center"/>
          </w:tcPr>
          <w:p w:rsidR="00503D3C" w:rsidRDefault="00FD36D1">
            <w:pPr>
              <w:spacing w:after="0"/>
            </w:pPr>
            <w:r>
              <w:rPr>
                <w:b/>
                <w:color w:val="17365D"/>
                <w:sz w:val="19"/>
              </w:rPr>
              <w:t>Submit by email</w:t>
            </w:r>
          </w:p>
        </w:tc>
        <w:tc>
          <w:tcPr>
            <w:tcW w:w="7260" w:type="dxa"/>
            <w:tcMar>
              <w:top w:w="90" w:type="dxa"/>
              <w:left w:w="120" w:type="dxa"/>
              <w:bottom w:w="90" w:type="dxa"/>
              <w:right w:w="120" w:type="dxa"/>
            </w:tcMar>
            <w:vAlign w:val="center"/>
          </w:tcPr>
          <w:p w:rsidR="00503D3C" w:rsidRDefault="00927857">
            <w:pPr>
              <w:spacing w:after="0"/>
            </w:pPr>
            <w:r w:rsidRPr="00927857">
              <w:rPr>
                <w:sz w:val="19"/>
              </w:rPr>
              <w:t>steve@marionha.com</w:t>
            </w:r>
          </w:p>
        </w:tc>
      </w:tr>
      <w:tr w:rsidR="00503D3C">
        <w:tc>
          <w:tcPr>
            <w:tcW w:w="2100" w:type="dxa"/>
            <w:shd w:val="clear" w:color="auto" w:fill="F2F4F7"/>
            <w:tcMar>
              <w:top w:w="90" w:type="dxa"/>
              <w:left w:w="120" w:type="dxa"/>
              <w:bottom w:w="90" w:type="dxa"/>
              <w:right w:w="120" w:type="dxa"/>
            </w:tcMar>
            <w:vAlign w:val="center"/>
          </w:tcPr>
          <w:p w:rsidR="00503D3C" w:rsidRDefault="00FD36D1">
            <w:pPr>
              <w:spacing w:after="0"/>
            </w:pPr>
            <w:r>
              <w:rPr>
                <w:b/>
                <w:color w:val="17365D"/>
                <w:sz w:val="19"/>
              </w:rPr>
              <w:t>Deliver to</w:t>
            </w:r>
          </w:p>
        </w:tc>
        <w:tc>
          <w:tcPr>
            <w:tcW w:w="7260" w:type="dxa"/>
            <w:tcMar>
              <w:top w:w="90" w:type="dxa"/>
              <w:left w:w="120" w:type="dxa"/>
              <w:bottom w:w="90" w:type="dxa"/>
              <w:right w:w="120" w:type="dxa"/>
            </w:tcMar>
            <w:vAlign w:val="center"/>
          </w:tcPr>
          <w:p w:rsidR="00503D3C" w:rsidRDefault="00FD36D1">
            <w:pPr>
              <w:spacing w:after="0"/>
            </w:pPr>
            <w:r>
              <w:rPr>
                <w:color w:val="000000"/>
                <w:sz w:val="19"/>
              </w:rPr>
              <w:t xml:space="preserve">Housing Authority of the City of </w:t>
            </w:r>
            <w:r>
              <w:rPr>
                <w:color w:val="000000"/>
                <w:sz w:val="19"/>
              </w:rPr>
              <w:t>Marion, 601 S. Adams Street, Marion, IN 46953</w:t>
            </w:r>
          </w:p>
        </w:tc>
      </w:tr>
      <w:tr w:rsidR="00503D3C">
        <w:tc>
          <w:tcPr>
            <w:tcW w:w="2100" w:type="dxa"/>
            <w:shd w:val="clear" w:color="auto" w:fill="F2F4F7"/>
            <w:tcMar>
              <w:top w:w="90" w:type="dxa"/>
              <w:left w:w="120" w:type="dxa"/>
              <w:bottom w:w="90" w:type="dxa"/>
              <w:right w:w="120" w:type="dxa"/>
            </w:tcMar>
            <w:vAlign w:val="center"/>
          </w:tcPr>
          <w:p w:rsidR="00503D3C" w:rsidRDefault="00FD36D1">
            <w:pPr>
              <w:spacing w:after="0"/>
            </w:pPr>
            <w:r>
              <w:rPr>
                <w:b/>
                <w:color w:val="17365D"/>
                <w:sz w:val="19"/>
              </w:rPr>
              <w:t>Property inspection contact</w:t>
            </w:r>
          </w:p>
        </w:tc>
        <w:tc>
          <w:tcPr>
            <w:tcW w:w="7260" w:type="dxa"/>
            <w:tcMar>
              <w:top w:w="90" w:type="dxa"/>
              <w:left w:w="120" w:type="dxa"/>
              <w:bottom w:w="90" w:type="dxa"/>
              <w:right w:w="120" w:type="dxa"/>
            </w:tcMar>
            <w:vAlign w:val="center"/>
          </w:tcPr>
          <w:p w:rsidR="00503D3C" w:rsidRPr="00927857" w:rsidRDefault="00927857">
            <w:pPr>
              <w:spacing w:after="0"/>
            </w:pPr>
            <w:r w:rsidRPr="00927857">
              <w:rPr>
                <w:sz w:val="19"/>
              </w:rPr>
              <w:t>Bailey Tipton</w:t>
            </w:r>
            <w:r w:rsidR="000756E8">
              <w:rPr>
                <w:sz w:val="19"/>
              </w:rPr>
              <w:t>,</w:t>
            </w:r>
            <w:bookmarkStart w:id="0" w:name="_GoBack"/>
            <w:bookmarkEnd w:id="0"/>
            <w:r w:rsidRPr="00927857">
              <w:rPr>
                <w:sz w:val="19"/>
              </w:rPr>
              <w:t xml:space="preserve"> </w:t>
            </w:r>
            <w:hyperlink r:id="rId8" w:history="1">
              <w:r w:rsidRPr="00DF24F6">
                <w:rPr>
                  <w:rStyle w:val="Hyperlink"/>
                  <w:sz w:val="19"/>
                </w:rPr>
                <w:t>btipton@marionha.com</w:t>
              </w:r>
            </w:hyperlink>
            <w:r>
              <w:rPr>
                <w:sz w:val="19"/>
              </w:rPr>
              <w:t xml:space="preserve"> 765-66</w:t>
            </w:r>
            <w:r w:rsidR="00E44521">
              <w:rPr>
                <w:sz w:val="19"/>
              </w:rPr>
              <w:t>2-1495</w:t>
            </w:r>
          </w:p>
        </w:tc>
      </w:tr>
    </w:tbl>
    <w:p w:rsidR="00503D3C" w:rsidRDefault="00FD36D1">
      <w:pPr>
        <w:pStyle w:val="Heading1"/>
      </w:pPr>
      <w:r>
        <w:rPr>
          <w:rFonts w:ascii="Calibri" w:hAnsi="Calibri"/>
        </w:rPr>
        <w:t>1. Request for Quotes</w:t>
      </w:r>
    </w:p>
    <w:p w:rsidR="00503D3C" w:rsidRDefault="00FD36D1">
      <w:r>
        <w:rPr>
          <w:color w:val="000000"/>
        </w:rPr>
        <w:t xml:space="preserve">The Housing Authority of the City of Marion, Indiana (Owner) is requesting written lump-sum quotes for hail-damage repairs at </w:t>
      </w:r>
      <w:r>
        <w:rPr>
          <w:color w:val="000000"/>
        </w:rPr>
        <w:t>the two properties described in this invitation. This is an informal small-purchase solicitation. No bid bond, performance bond, or payment bond is required.</w:t>
      </w:r>
    </w:p>
    <w:p w:rsidR="00503D3C" w:rsidRDefault="00FD36D1">
      <w:r>
        <w:rPr>
          <w:color w:val="000000"/>
        </w:rPr>
        <w:t>The Owner intends to obtain at least three competitive quotes and may award both properties to one</w:t>
      </w:r>
      <w:r>
        <w:rPr>
          <w:color w:val="000000"/>
        </w:rPr>
        <w:t xml:space="preserve"> contractor, award each property separately, award the detached-shed portion separately, or reject all quotes. Award will generally be made to the lowest responsive and responsible contractor for each award component, or on a combined basis when the combin</w:t>
      </w:r>
      <w:r>
        <w:rPr>
          <w:color w:val="000000"/>
        </w:rPr>
        <w:t>ed quote produces the lower total cost. Proposed materials, schedule, qualifications, and warranty may be considered in determining responsiveness and responsibility.</w:t>
      </w:r>
    </w:p>
    <w:p w:rsidR="00503D3C" w:rsidRDefault="00FD36D1">
      <w:pPr>
        <w:spacing w:after="80"/>
      </w:pPr>
      <w:r>
        <w:rPr>
          <w:b/>
          <w:color w:val="17365D"/>
        </w:rPr>
        <w:t xml:space="preserve">Funding and labor standards. </w:t>
      </w:r>
      <w:r>
        <w:rPr>
          <w:color w:val="000000"/>
        </w:rPr>
        <w:t>These properties are not assisted public housing, and no HUD</w:t>
      </w:r>
      <w:r>
        <w:rPr>
          <w:color w:val="000000"/>
        </w:rPr>
        <w:t xml:space="preserve"> or other federal funds will be used. Federal Davis-Bacon wage requirements do not apply.</w:t>
      </w:r>
    </w:p>
    <w:p w:rsidR="00503D3C" w:rsidRDefault="00FD36D1">
      <w:pPr>
        <w:pStyle w:val="Heading1"/>
      </w:pPr>
      <w:r>
        <w:rPr>
          <w:rFonts w:ascii="Calibri" w:hAnsi="Calibri"/>
        </w:rPr>
        <w:t>2. Quote Instructions</w:t>
      </w:r>
    </w:p>
    <w:p w:rsidR="00503D3C" w:rsidRDefault="00FD36D1">
      <w:pPr>
        <w:spacing w:after="80"/>
      </w:pPr>
      <w:r>
        <w:rPr>
          <w:b/>
          <w:color w:val="17365D"/>
        </w:rPr>
        <w:t xml:space="preserve">Quote format. </w:t>
      </w:r>
      <w:r>
        <w:rPr>
          <w:color w:val="000000"/>
        </w:rPr>
        <w:t>Complete and sign the Price and Contractor Information section. A contractor-generated proposal may be attached, but it must follo</w:t>
      </w:r>
      <w:r>
        <w:rPr>
          <w:color w:val="000000"/>
        </w:rPr>
        <w:t>w the separate pricing requested in this invitation.</w:t>
      </w:r>
    </w:p>
    <w:p w:rsidR="00503D3C" w:rsidRDefault="00FD36D1">
      <w:pPr>
        <w:spacing w:after="80"/>
      </w:pPr>
      <w:r>
        <w:rPr>
          <w:b/>
          <w:color w:val="17365D"/>
        </w:rPr>
        <w:t xml:space="preserve">Submission. </w:t>
      </w:r>
      <w:r>
        <w:rPr>
          <w:color w:val="000000"/>
        </w:rPr>
        <w:t xml:space="preserve">Quotes must be received no later than August 18, 2026, at 5:00 p.m. Eastern. Quotes may be submitted by email to [INSERT EMAIL ADDRESS] or delivered in a sealed envelope clearly marked 'Hail </w:t>
      </w:r>
      <w:r>
        <w:rPr>
          <w:color w:val="000000"/>
        </w:rPr>
        <w:t>Damage Repairs Quote' to the Housing Authority of the City of Marion, 601 S. Adams Street, Marion, Indiana 46953. The contractor is responsible for ensuring delivery by the deadline.</w:t>
      </w:r>
    </w:p>
    <w:p w:rsidR="00503D3C" w:rsidRDefault="00FD36D1">
      <w:pPr>
        <w:spacing w:after="80"/>
      </w:pPr>
      <w:r>
        <w:rPr>
          <w:b/>
          <w:color w:val="17365D"/>
        </w:rPr>
        <w:t xml:space="preserve">Property inspection and measurements. </w:t>
      </w:r>
      <w:r>
        <w:rPr>
          <w:color w:val="000000"/>
        </w:rPr>
        <w:t xml:space="preserve">To schedule a property inspection, </w:t>
      </w:r>
      <w:r>
        <w:rPr>
          <w:color w:val="000000"/>
        </w:rPr>
        <w:t>contact [INSERT CONTACT NAME AND PHONE]. Quantities stated in this invitation are provided for a common bid basis. Contractors must verify all measurements, field conditions, access, and material requirements before submitting a quote.</w:t>
      </w:r>
    </w:p>
    <w:p w:rsidR="00503D3C" w:rsidRDefault="00FD36D1">
      <w:pPr>
        <w:spacing w:after="80"/>
      </w:pPr>
      <w:r>
        <w:rPr>
          <w:b/>
          <w:color w:val="17365D"/>
        </w:rPr>
        <w:t xml:space="preserve">Price. </w:t>
      </w:r>
      <w:r>
        <w:rPr>
          <w:color w:val="000000"/>
        </w:rPr>
        <w:t>Prices must i</w:t>
      </w:r>
      <w:r>
        <w:rPr>
          <w:color w:val="000000"/>
        </w:rPr>
        <w:t>nclude all labor, supervision, materials, equipment, delivery, permits, taxes, disposal, cleanup, overhead, and profit needed for a complete installation. Identify any exclusions or assumptions in writing.</w:t>
      </w:r>
    </w:p>
    <w:p w:rsidR="00503D3C" w:rsidRDefault="00FD36D1">
      <w:pPr>
        <w:spacing w:after="80"/>
      </w:pPr>
      <w:r>
        <w:rPr>
          <w:b/>
          <w:color w:val="17365D"/>
        </w:rPr>
        <w:t xml:space="preserve">Quote period. </w:t>
      </w:r>
      <w:r>
        <w:rPr>
          <w:color w:val="000000"/>
        </w:rPr>
        <w:t>Quotes must remain valid for 45 days</w:t>
      </w:r>
      <w:r>
        <w:rPr>
          <w:color w:val="000000"/>
        </w:rPr>
        <w:t xml:space="preserve"> after the due date.</w:t>
      </w:r>
    </w:p>
    <w:p w:rsidR="00503D3C" w:rsidRDefault="00FD36D1">
      <w:pPr>
        <w:spacing w:after="80"/>
      </w:pPr>
      <w:r>
        <w:rPr>
          <w:b/>
          <w:color w:val="17365D"/>
        </w:rPr>
        <w:t xml:space="preserve">Required attachments. </w:t>
      </w:r>
      <w:r>
        <w:rPr>
          <w:color w:val="000000"/>
        </w:rPr>
        <w:t>The quote must include a current signed IRS Form W-9 and a current certificate of insurance showing commercial general liability coverage of at least $1,000,000 per occurrence and workers' compensation coverage as</w:t>
      </w:r>
      <w:r>
        <w:rPr>
          <w:color w:val="000000"/>
        </w:rPr>
        <w:t xml:space="preserve"> required by Indiana law. A quote submitted without these documents may be deemed incomplete and nonresponsive.</w:t>
      </w:r>
    </w:p>
    <w:p w:rsidR="00503D3C" w:rsidRDefault="00FD36D1">
      <w:pPr>
        <w:spacing w:after="80"/>
      </w:pPr>
      <w:r>
        <w:rPr>
          <w:b/>
          <w:color w:val="17365D"/>
        </w:rPr>
        <w:lastRenderedPageBreak/>
        <w:t xml:space="preserve">Insurance before work. </w:t>
      </w:r>
      <w:r>
        <w:rPr>
          <w:color w:val="000000"/>
        </w:rPr>
        <w:t>Before work begins, the selected contractor must provide any updated certificate requested by the Owner and name the Hous</w:t>
      </w:r>
      <w:r>
        <w:rPr>
          <w:color w:val="000000"/>
        </w:rPr>
        <w:t>ing Authority of the City of Marion, Indiana as certificate holder and additional insured for commercial general liability coverage.</w:t>
      </w:r>
    </w:p>
    <w:p w:rsidR="00503D3C" w:rsidRDefault="00FD36D1">
      <w:pPr>
        <w:pStyle w:val="Heading1"/>
      </w:pPr>
      <w:r>
        <w:rPr>
          <w:rFonts w:ascii="Calibri" w:hAnsi="Calibri"/>
        </w:rPr>
        <w:t>3. General Work Requirements</w:t>
      </w:r>
    </w:p>
    <w:p w:rsidR="00503D3C" w:rsidRDefault="00FD36D1">
      <w:pPr>
        <w:spacing w:after="80"/>
      </w:pPr>
      <w:r>
        <w:rPr>
          <w:b/>
          <w:color w:val="17365D"/>
        </w:rPr>
        <w:t xml:space="preserve">Materials. </w:t>
      </w:r>
      <w:r>
        <w:rPr>
          <w:color w:val="000000"/>
        </w:rPr>
        <w:t>Provide new, code-compliant materials installed in accordance with manufacturer ins</w:t>
      </w:r>
      <w:r>
        <w:rPr>
          <w:color w:val="000000"/>
        </w:rPr>
        <w:t>tructions. Shingle colors will be selected by the Owner from standard available colors. Proposed shingle manufacturer, product line, and warranty must be stated in the quote.</w:t>
      </w:r>
    </w:p>
    <w:p w:rsidR="00503D3C" w:rsidRDefault="00FD36D1">
      <w:pPr>
        <w:spacing w:after="80"/>
      </w:pPr>
      <w:r>
        <w:rPr>
          <w:b/>
          <w:color w:val="17365D"/>
        </w:rPr>
        <w:t xml:space="preserve">Roofing substitutions. </w:t>
      </w:r>
      <w:r>
        <w:rPr>
          <w:color w:val="000000"/>
        </w:rPr>
        <w:t>Where an estimate identifies a 3-tab shingle or 15-lb felt</w:t>
      </w:r>
      <w:r>
        <w:rPr>
          <w:color w:val="000000"/>
        </w:rPr>
        <w:t>, a currently available comparable product or synthetic underlayment may be proposed. Clearly identify any substitution. No substitution is approved until accepted by the Owner in writing.</w:t>
      </w:r>
    </w:p>
    <w:p w:rsidR="00503D3C" w:rsidRDefault="00FD36D1">
      <w:pPr>
        <w:spacing w:after="80"/>
      </w:pPr>
      <w:r>
        <w:rPr>
          <w:b/>
          <w:color w:val="17365D"/>
        </w:rPr>
        <w:t xml:space="preserve">Protection and cleanup. </w:t>
      </w:r>
      <w:r>
        <w:rPr>
          <w:color w:val="000000"/>
        </w:rPr>
        <w:t>Protect residents, adjoining property, land</w:t>
      </w:r>
      <w:r>
        <w:rPr>
          <w:color w:val="000000"/>
        </w:rPr>
        <w:t>scaping, siding, windows, drives, walks, and building interiors. Remove debris, nails, surplus materials, and equipment daily. Use magnetic nail collection around each property.</w:t>
      </w:r>
    </w:p>
    <w:p w:rsidR="00503D3C" w:rsidRDefault="00FD36D1">
      <w:pPr>
        <w:spacing w:after="80"/>
      </w:pPr>
      <w:r>
        <w:rPr>
          <w:b/>
          <w:color w:val="17365D"/>
        </w:rPr>
        <w:t xml:space="preserve">Permits and code. </w:t>
      </w:r>
      <w:r>
        <w:rPr>
          <w:color w:val="000000"/>
        </w:rPr>
        <w:t>Obtain required permits and inspections and comply with appl</w:t>
      </w:r>
      <w:r>
        <w:rPr>
          <w:color w:val="000000"/>
        </w:rPr>
        <w:t>icable building codes. Notify the Owner promptly of concealed damage or conditions that change the scope.</w:t>
      </w:r>
    </w:p>
    <w:p w:rsidR="00503D3C" w:rsidRDefault="00FD36D1">
      <w:pPr>
        <w:spacing w:after="80"/>
      </w:pPr>
      <w:r>
        <w:rPr>
          <w:b/>
          <w:color w:val="17365D"/>
        </w:rPr>
        <w:t xml:space="preserve">Additional or concealed damage. </w:t>
      </w:r>
      <w:r>
        <w:rPr>
          <w:color w:val="000000"/>
        </w:rPr>
        <w:t xml:space="preserve">The scope contained in this invitation may not identify all storm-related damage or all work necessary for a complete </w:t>
      </w:r>
      <w:r>
        <w:rPr>
          <w:color w:val="000000"/>
        </w:rPr>
        <w:t>and code-compliant repair. If additional or concealed damage is discovered during the work, the contractor must stop work in the affected area, protect the property from further damage, photograph and document the condition, and promptly notify the Owner b</w:t>
      </w:r>
      <w:r>
        <w:rPr>
          <w:color w:val="000000"/>
        </w:rPr>
        <w:t>efore covering or repairing it. The contractor must provide measurements, photographs, itemized pricing, and other reasonable documentation needed for the Owner to pursue an insurance supplement. No additional work may be performed or charged without the O</w:t>
      </w:r>
      <w:r>
        <w:rPr>
          <w:color w:val="000000"/>
        </w:rPr>
        <w:t>wner's prior written authorization, except for temporary emergency measures necessary to prevent immediate additional damage.</w:t>
      </w:r>
    </w:p>
    <w:p w:rsidR="00503D3C" w:rsidRDefault="00FD36D1">
      <w:pPr>
        <w:spacing w:after="80"/>
      </w:pPr>
      <w:r>
        <w:rPr>
          <w:b/>
          <w:color w:val="17365D"/>
        </w:rPr>
        <w:t xml:space="preserve">Changes. </w:t>
      </w:r>
      <w:r>
        <w:rPr>
          <w:color w:val="000000"/>
        </w:rPr>
        <w:t>No extra work is payable without the Owner's prior written authorization. Decking or other concealed repairs will be paid</w:t>
      </w:r>
      <w:r>
        <w:rPr>
          <w:color w:val="000000"/>
        </w:rPr>
        <w:t xml:space="preserve"> only when documented and approved using the unit prices submitted with the quote or through a written change order.</w:t>
      </w:r>
    </w:p>
    <w:p w:rsidR="00503D3C" w:rsidRDefault="00FD36D1">
      <w:pPr>
        <w:spacing w:after="80"/>
      </w:pPr>
      <w:r>
        <w:rPr>
          <w:b/>
          <w:color w:val="17365D"/>
        </w:rPr>
        <w:t xml:space="preserve">Separate property billing. </w:t>
      </w:r>
      <w:r>
        <w:rPr>
          <w:color w:val="000000"/>
        </w:rPr>
        <w:t>The contractor must separately account for and invoice work performed at each property. All change orders, payme</w:t>
      </w:r>
      <w:r>
        <w:rPr>
          <w:color w:val="000000"/>
        </w:rPr>
        <w:t>nt requests, and final invoices must separately identify: (1) 601 Jefferson Street; and (2) 1006 S. Race Street, including the detached shed referenced in the insurance estimate as 231 Denver Street. Combined or prorated invoices covering both properties w</w:t>
      </w:r>
      <w:r>
        <w:rPr>
          <w:color w:val="000000"/>
        </w:rPr>
        <w:t>ill not be accepted. The Owner may issue separate purchase orders and separate payments for each property.</w:t>
      </w:r>
    </w:p>
    <w:p w:rsidR="00503D3C" w:rsidRDefault="00FD36D1">
      <w:pPr>
        <w:spacing w:after="80"/>
      </w:pPr>
      <w:r>
        <w:rPr>
          <w:b/>
          <w:color w:val="17365D"/>
        </w:rPr>
        <w:t xml:space="preserve">Completion and payment. </w:t>
      </w:r>
      <w:r>
        <w:rPr>
          <w:color w:val="000000"/>
        </w:rPr>
        <w:t>Coordinate the start date with the Owner and complete the work without unreasonable interruption. Payment for each property w</w:t>
      </w:r>
      <w:r>
        <w:rPr>
          <w:color w:val="000000"/>
        </w:rPr>
        <w:t>ill be processed separately after completion, inspection, acceptance, receipt of required closeout documents, and approval of the applicable property invoice.</w:t>
      </w:r>
    </w:p>
    <w:p w:rsidR="00503D3C" w:rsidRDefault="00FD36D1">
      <w:pPr>
        <w:spacing w:after="80"/>
      </w:pPr>
      <w:r>
        <w:rPr>
          <w:b/>
          <w:color w:val="17365D"/>
        </w:rPr>
        <w:t xml:space="preserve">Warranty. </w:t>
      </w:r>
      <w:r>
        <w:rPr>
          <w:color w:val="000000"/>
        </w:rPr>
        <w:t>Provide manufacturer warranties and a written workmanship warranty of at least two year</w:t>
      </w:r>
      <w:r>
        <w:rPr>
          <w:color w:val="000000"/>
        </w:rPr>
        <w:t>s. State any longer workmanship warranty offered.</w:t>
      </w:r>
    </w:p>
    <w:p w:rsidR="00503D3C" w:rsidRDefault="00FD36D1">
      <w:r>
        <w:br w:type="page"/>
      </w:r>
    </w:p>
    <w:p w:rsidR="00503D3C" w:rsidRDefault="00FD36D1">
      <w:pPr>
        <w:pStyle w:val="Heading1"/>
      </w:pPr>
      <w:r>
        <w:rPr>
          <w:rFonts w:ascii="Calibri" w:hAnsi="Calibri"/>
        </w:rPr>
        <w:lastRenderedPageBreak/>
        <w:t>4. Property A Scope - 601 Jefferson Street</w:t>
      </w:r>
    </w:p>
    <w:p w:rsidR="00503D3C" w:rsidRDefault="00FD36D1">
      <w:pPr>
        <w:spacing w:after="80"/>
      </w:pPr>
      <w:r>
        <w:rPr>
          <w:b/>
          <w:color w:val="17365D"/>
        </w:rPr>
        <w:t xml:space="preserve">Property. </w:t>
      </w:r>
      <w:r>
        <w:rPr>
          <w:color w:val="000000"/>
        </w:rPr>
        <w:t>601 Jefferson Street, Marion, Indiana 46953</w:t>
      </w:r>
    </w:p>
    <w:p w:rsidR="00503D3C" w:rsidRDefault="00FD36D1">
      <w:pPr>
        <w:spacing w:after="80"/>
      </w:pPr>
      <w:r>
        <w:rPr>
          <w:b/>
          <w:color w:val="17365D"/>
        </w:rPr>
        <w:t xml:space="preserve">Scope basis. </w:t>
      </w:r>
      <w:r>
        <w:rPr>
          <w:color w:val="000000"/>
        </w:rPr>
        <w:t>Hail damage from the April 14, 2026 loss. Quantities were developed from the Owner's damage es</w:t>
      </w:r>
      <w:r>
        <w:rPr>
          <w:color w:val="000000"/>
        </w:rPr>
        <w:t>timate and must be field verified by the bidder.</w:t>
      </w:r>
    </w:p>
    <w:p w:rsidR="00503D3C" w:rsidRDefault="00FD36D1">
      <w:pPr>
        <w:spacing w:after="140"/>
      </w:pPr>
      <w:r>
        <w:rPr>
          <w:b/>
          <w:color w:val="17365D"/>
        </w:rPr>
        <w:t>Base quote: Provide complete roof, flashing, ventilation, gutter/downspout, disposal, and cleanup work described below.</w:t>
      </w:r>
    </w:p>
    <w:tbl>
      <w:tblPr>
        <w:tblStyle w:val="TableGrid"/>
        <w:tblW w:w="9360" w:type="dxa"/>
        <w:tblInd w:w="120" w:type="dxa"/>
        <w:tblBorders>
          <w:top w:val="single" w:sz="5" w:space="0" w:color="AAB5C2"/>
          <w:left w:val="single" w:sz="5" w:space="0" w:color="AAB5C2"/>
          <w:bottom w:val="single" w:sz="5" w:space="0" w:color="AAB5C2"/>
          <w:right w:val="single" w:sz="5" w:space="0" w:color="AAB5C2"/>
          <w:insideH w:val="single" w:sz="5" w:space="0" w:color="AAB5C2"/>
          <w:insideV w:val="single" w:sz="5" w:space="0" w:color="AAB5C2"/>
        </w:tblBorders>
        <w:tblLayout w:type="fixed"/>
        <w:tblLook w:val="04A0" w:firstRow="1" w:lastRow="0" w:firstColumn="1" w:lastColumn="0" w:noHBand="0" w:noVBand="1"/>
      </w:tblPr>
      <w:tblGrid>
        <w:gridCol w:w="2250"/>
        <w:gridCol w:w="1500"/>
        <w:gridCol w:w="5610"/>
      </w:tblGrid>
      <w:tr w:rsidR="00503D3C">
        <w:trPr>
          <w:tblHeader/>
        </w:trPr>
        <w:tc>
          <w:tcPr>
            <w:tcW w:w="2250" w:type="dxa"/>
            <w:shd w:val="clear" w:color="auto" w:fill="E8EEF5"/>
            <w:tcMar>
              <w:top w:w="90" w:type="dxa"/>
              <w:left w:w="120" w:type="dxa"/>
              <w:bottom w:w="90" w:type="dxa"/>
              <w:right w:w="120" w:type="dxa"/>
            </w:tcMar>
            <w:vAlign w:val="center"/>
          </w:tcPr>
          <w:p w:rsidR="00503D3C" w:rsidRDefault="00FD36D1">
            <w:pPr>
              <w:spacing w:after="0"/>
            </w:pPr>
            <w:r>
              <w:rPr>
                <w:b/>
                <w:color w:val="17365D"/>
                <w:sz w:val="19"/>
              </w:rPr>
              <w:t>Work item</w:t>
            </w:r>
          </w:p>
        </w:tc>
        <w:tc>
          <w:tcPr>
            <w:tcW w:w="1500" w:type="dxa"/>
            <w:shd w:val="clear" w:color="auto" w:fill="E8EEF5"/>
            <w:tcMar>
              <w:top w:w="90" w:type="dxa"/>
              <w:left w:w="120" w:type="dxa"/>
              <w:bottom w:w="90" w:type="dxa"/>
              <w:right w:w="120" w:type="dxa"/>
            </w:tcMar>
            <w:vAlign w:val="center"/>
          </w:tcPr>
          <w:p w:rsidR="00503D3C" w:rsidRDefault="00FD36D1">
            <w:pPr>
              <w:spacing w:after="0"/>
            </w:pPr>
            <w:r>
              <w:rPr>
                <w:b/>
                <w:color w:val="17365D"/>
                <w:sz w:val="19"/>
              </w:rPr>
              <w:t>Estimate quantity</w:t>
            </w:r>
          </w:p>
        </w:tc>
        <w:tc>
          <w:tcPr>
            <w:tcW w:w="5610" w:type="dxa"/>
            <w:shd w:val="clear" w:color="auto" w:fill="E8EEF5"/>
            <w:tcMar>
              <w:top w:w="90" w:type="dxa"/>
              <w:left w:w="120" w:type="dxa"/>
              <w:bottom w:w="90" w:type="dxa"/>
              <w:right w:w="120" w:type="dxa"/>
            </w:tcMar>
            <w:vAlign w:val="center"/>
          </w:tcPr>
          <w:p w:rsidR="00503D3C" w:rsidRDefault="00FD36D1">
            <w:pPr>
              <w:spacing w:after="0"/>
            </w:pPr>
            <w:r>
              <w:rPr>
                <w:b/>
                <w:color w:val="17365D"/>
                <w:sz w:val="19"/>
              </w:rPr>
              <w:t>Minimum scope / bid basis</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Roof tear-off</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10.39 squares</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Remove existing composition shingles and related roof-covering materials; include haul-off and disposal.</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Roof shingles</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11.00 squares</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Install 3-tab 25-year shingles or an identified currently available comparable product, including estimated waste.</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Underl</w:t>
            </w:r>
            <w:r>
              <w:rPr>
                <w:color w:val="000000"/>
                <w:sz w:val="18"/>
              </w:rPr>
              <w:t>ayment</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10.39 squares</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Install 15-lb felt or approved comparable synthetic underlayment.</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Drip edge</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175.76 linear feet</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Replace/install compatible metal drip edge.</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Starter course</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113.24 linear feet</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Install universal starter course.</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Hip/ridge cap</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 xml:space="preserve">52.43 </w:t>
            </w:r>
            <w:r>
              <w:rPr>
                <w:color w:val="000000"/>
                <w:sz w:val="18"/>
              </w:rPr>
              <w:t>linear feet</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Install compatible hip/ridge cap.</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Ridge vent</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34.27 linear feet</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Replace/install shingle-over continuous ridge vent.</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Pipe flashing</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1 each</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Replace pipe jack/flashing.</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Step flashing</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17.83 linear feet</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 xml:space="preserve">Replace step flashing and integrate with </w:t>
            </w:r>
            <w:r>
              <w:rPr>
                <w:color w:val="000000"/>
                <w:sz w:val="18"/>
              </w:rPr>
              <w:t>roofing/wall system.</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Apron/counterflashing</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13.17 linear feet</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Replace apron/counterflashing.</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Roof access</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8.46 squares</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Include labor/equipment for 7/12-9/12 slope and two-story/high-roof conditions.</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Gutters/downspouts</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114 linear feet</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 xml:space="preserve">Remove and replace </w:t>
            </w:r>
            <w:r>
              <w:rPr>
                <w:color w:val="000000"/>
                <w:sz w:val="18"/>
              </w:rPr>
              <w:t>aluminum gutter/downspout, up to 5 inches; match existing configuration unless approved otherwise.</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Disposal</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1 allowance</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Include dumpster/haul-off, legal disposal, and final cleanup.</w:t>
            </w:r>
          </w:p>
        </w:tc>
      </w:tr>
    </w:tbl>
    <w:p w:rsidR="00503D3C" w:rsidRDefault="00503D3C">
      <w:pPr>
        <w:spacing w:after="20"/>
      </w:pPr>
    </w:p>
    <w:p w:rsidR="00503D3C" w:rsidRDefault="00FD36D1">
      <w:pPr>
        <w:pStyle w:val="Heading2"/>
      </w:pPr>
      <w:r>
        <w:rPr>
          <w:rFonts w:ascii="Calibri" w:hAnsi="Calibri"/>
        </w:rPr>
        <w:t>Property A Clarifications / Exclusions</w:t>
      </w:r>
    </w:p>
    <w:p w:rsidR="00503D3C" w:rsidRDefault="00FD36D1">
      <w:r>
        <w:rPr>
          <w:color w:val="000000"/>
        </w:rPr>
        <w:t>________________________________</w:t>
      </w:r>
      <w:r>
        <w:rPr>
          <w:color w:val="000000"/>
        </w:rPr>
        <w:t>________________________________________________</w:t>
      </w:r>
    </w:p>
    <w:p w:rsidR="00503D3C" w:rsidRDefault="00FD36D1">
      <w:r>
        <w:rPr>
          <w:color w:val="000000"/>
        </w:rPr>
        <w:t>________________________________________________________________________________</w:t>
      </w:r>
    </w:p>
    <w:p w:rsidR="00503D3C" w:rsidRDefault="00FD36D1">
      <w:r>
        <w:br w:type="page"/>
      </w:r>
    </w:p>
    <w:p w:rsidR="00503D3C" w:rsidRDefault="00FD36D1">
      <w:pPr>
        <w:pStyle w:val="Heading1"/>
      </w:pPr>
      <w:r>
        <w:rPr>
          <w:rFonts w:ascii="Calibri" w:hAnsi="Calibri"/>
        </w:rPr>
        <w:lastRenderedPageBreak/>
        <w:t>5. Property B Scope - 1006 S. Race Street</w:t>
      </w:r>
    </w:p>
    <w:p w:rsidR="00503D3C" w:rsidRDefault="00FD36D1">
      <w:pPr>
        <w:spacing w:after="80"/>
      </w:pPr>
      <w:r>
        <w:rPr>
          <w:b/>
          <w:color w:val="17365D"/>
        </w:rPr>
        <w:t xml:space="preserve">Property. </w:t>
      </w:r>
      <w:r>
        <w:rPr>
          <w:color w:val="000000"/>
        </w:rPr>
        <w:t>1006 S. Race Street, Marion, Indiana 46953</w:t>
      </w:r>
    </w:p>
    <w:p w:rsidR="00503D3C" w:rsidRDefault="00FD36D1">
      <w:pPr>
        <w:spacing w:after="80"/>
      </w:pPr>
      <w:r>
        <w:rPr>
          <w:b/>
          <w:color w:val="17365D"/>
        </w:rPr>
        <w:t xml:space="preserve">Scope basis. </w:t>
      </w:r>
      <w:r>
        <w:rPr>
          <w:color w:val="000000"/>
        </w:rPr>
        <w:t>Hail damage from</w:t>
      </w:r>
      <w:r>
        <w:rPr>
          <w:color w:val="000000"/>
        </w:rPr>
        <w:t xml:space="preserve"> the April 14, 2026 loss. Quantities were developed from the Owner's damage estimate and must be field verified by the bidder.</w:t>
      </w:r>
    </w:p>
    <w:p w:rsidR="00503D3C" w:rsidRDefault="00FD36D1">
      <w:pPr>
        <w:spacing w:after="140"/>
      </w:pPr>
      <w:r>
        <w:rPr>
          <w:b/>
          <w:color w:val="17365D"/>
        </w:rPr>
        <w:t>Price the dwelling/elevation work and the detached shed separately, as shown on the Price Sheet.</w:t>
      </w:r>
    </w:p>
    <w:tbl>
      <w:tblPr>
        <w:tblStyle w:val="TableGrid"/>
        <w:tblW w:w="9360" w:type="dxa"/>
        <w:tblInd w:w="120" w:type="dxa"/>
        <w:tblBorders>
          <w:top w:val="single" w:sz="5" w:space="0" w:color="AAB5C2"/>
          <w:left w:val="single" w:sz="5" w:space="0" w:color="AAB5C2"/>
          <w:bottom w:val="single" w:sz="5" w:space="0" w:color="AAB5C2"/>
          <w:right w:val="single" w:sz="5" w:space="0" w:color="AAB5C2"/>
          <w:insideH w:val="single" w:sz="5" w:space="0" w:color="AAB5C2"/>
          <w:insideV w:val="single" w:sz="5" w:space="0" w:color="AAB5C2"/>
        </w:tblBorders>
        <w:tblLayout w:type="fixed"/>
        <w:tblLook w:val="04A0" w:firstRow="1" w:lastRow="0" w:firstColumn="1" w:lastColumn="0" w:noHBand="0" w:noVBand="1"/>
      </w:tblPr>
      <w:tblGrid>
        <w:gridCol w:w="2250"/>
        <w:gridCol w:w="1500"/>
        <w:gridCol w:w="5610"/>
      </w:tblGrid>
      <w:tr w:rsidR="00503D3C">
        <w:trPr>
          <w:tblHeader/>
        </w:trPr>
        <w:tc>
          <w:tcPr>
            <w:tcW w:w="2250" w:type="dxa"/>
            <w:shd w:val="clear" w:color="auto" w:fill="E8EEF5"/>
            <w:tcMar>
              <w:top w:w="90" w:type="dxa"/>
              <w:left w:w="120" w:type="dxa"/>
              <w:bottom w:w="90" w:type="dxa"/>
              <w:right w:w="120" w:type="dxa"/>
            </w:tcMar>
            <w:vAlign w:val="center"/>
          </w:tcPr>
          <w:p w:rsidR="00503D3C" w:rsidRDefault="00FD36D1">
            <w:pPr>
              <w:spacing w:after="0"/>
            </w:pPr>
            <w:r>
              <w:rPr>
                <w:b/>
                <w:color w:val="17365D"/>
                <w:sz w:val="19"/>
              </w:rPr>
              <w:t>Work item</w:t>
            </w:r>
          </w:p>
        </w:tc>
        <w:tc>
          <w:tcPr>
            <w:tcW w:w="1500" w:type="dxa"/>
            <w:shd w:val="clear" w:color="auto" w:fill="E8EEF5"/>
            <w:tcMar>
              <w:top w:w="90" w:type="dxa"/>
              <w:left w:w="120" w:type="dxa"/>
              <w:bottom w:w="90" w:type="dxa"/>
              <w:right w:w="120" w:type="dxa"/>
            </w:tcMar>
            <w:vAlign w:val="center"/>
          </w:tcPr>
          <w:p w:rsidR="00503D3C" w:rsidRDefault="00FD36D1">
            <w:pPr>
              <w:spacing w:after="0"/>
            </w:pPr>
            <w:r>
              <w:rPr>
                <w:b/>
                <w:color w:val="17365D"/>
                <w:sz w:val="19"/>
              </w:rPr>
              <w:t>Estimate quantity</w:t>
            </w:r>
          </w:p>
        </w:tc>
        <w:tc>
          <w:tcPr>
            <w:tcW w:w="5610" w:type="dxa"/>
            <w:shd w:val="clear" w:color="auto" w:fill="E8EEF5"/>
            <w:tcMar>
              <w:top w:w="90" w:type="dxa"/>
              <w:left w:w="120" w:type="dxa"/>
              <w:bottom w:w="90" w:type="dxa"/>
              <w:right w:w="120" w:type="dxa"/>
            </w:tcMar>
            <w:vAlign w:val="center"/>
          </w:tcPr>
          <w:p w:rsidR="00503D3C" w:rsidRDefault="00FD36D1">
            <w:pPr>
              <w:spacing w:after="0"/>
            </w:pPr>
            <w:r>
              <w:rPr>
                <w:b/>
                <w:color w:val="17365D"/>
                <w:sz w:val="19"/>
              </w:rPr>
              <w:t>Mini</w:t>
            </w:r>
            <w:r>
              <w:rPr>
                <w:b/>
                <w:color w:val="17365D"/>
                <w:sz w:val="19"/>
              </w:rPr>
              <w:t>mum scope / bid basis</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Gutters</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100 linear feet</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Remove and replace aluminum gutter, up to 5 inches.</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Downspouts</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15 linear feet</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Remove and replace aluminum downspout, up to 5 inches.</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House roof tear-off</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15.00 squares</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 xml:space="preserve">Remove existing laminated composition </w:t>
            </w:r>
            <w:r>
              <w:rPr>
                <w:color w:val="000000"/>
                <w:sz w:val="18"/>
              </w:rPr>
              <w:t>shingles and related roof-covering materials; include haul-off and disposal.</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House roof shingles</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15.33 squares</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Install laminated/architectural composition shingles, including estimated waste.</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Underlayment</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9.00 squares</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 xml:space="preserve">Install 15-lb felt or approved </w:t>
            </w:r>
            <w:r>
              <w:rPr>
                <w:color w:val="000000"/>
                <w:sz w:val="18"/>
              </w:rPr>
              <w:t>comparable synthetic underlayment.</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Ice/water barrier</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600 square feet</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Install self-adhered ice and water barrier at required locations.</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Drip edge</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160 linear feet</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Replace/install compatible metal drip edge.</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Starter course</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160 linear feet</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Install universal</w:t>
            </w:r>
            <w:r>
              <w:rPr>
                <w:color w:val="000000"/>
                <w:sz w:val="18"/>
              </w:rPr>
              <w:t xml:space="preserve"> starter course.</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Pipe flashings</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3 each</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Replace two lead pipe jacks and one split-boot pipe flashing.</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Furnace vent cap</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1 each</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Remove and replace 8-inch furnace vent rain cap; coordinate safe, code-compliant installation.</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Ridge cap</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50 linear feet</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 xml:space="preserve">Install </w:t>
            </w:r>
            <w:r>
              <w:rPr>
                <w:color w:val="000000"/>
                <w:sz w:val="18"/>
              </w:rPr>
              <w:t>compatible standard-profile composition ridge cap.</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Window trim wrap</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3 windows</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Remove and replace aluminum sheet wrap at small wood window frames/trim on left elevation.</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Window screens</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3 each</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Remove and replace screens, each approximately 1-9 square feet.</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Wood siding finish</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400 square feet</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Prepare, seal, and paint wood siding on left elevation; match existing color.</w:t>
            </w:r>
          </w:p>
        </w:tc>
      </w:tr>
    </w:tbl>
    <w:p w:rsidR="00503D3C" w:rsidRDefault="00503D3C">
      <w:pPr>
        <w:spacing w:after="20"/>
      </w:pPr>
    </w:p>
    <w:p w:rsidR="00503D3C" w:rsidRDefault="00FD36D1">
      <w:pPr>
        <w:pStyle w:val="Heading2"/>
      </w:pPr>
      <w:r>
        <w:rPr>
          <w:rFonts w:ascii="Calibri" w:hAnsi="Calibri"/>
        </w:rPr>
        <w:t>Detached Shed - Separate Price</w:t>
      </w:r>
    </w:p>
    <w:p w:rsidR="00503D3C" w:rsidRDefault="00FD36D1">
      <w:pPr>
        <w:spacing w:after="140"/>
      </w:pPr>
      <w:r>
        <w:rPr>
          <w:i/>
          <w:color w:val="606060"/>
        </w:rPr>
        <w:t>This detached shed is physically located on the 1006 S. Race Street property. The insurer's estimate identif</w:t>
      </w:r>
      <w:r>
        <w:rPr>
          <w:i/>
          <w:color w:val="606060"/>
        </w:rPr>
        <w:t>ies the structure under the reference “231 Denver St.”</w:t>
      </w:r>
    </w:p>
    <w:tbl>
      <w:tblPr>
        <w:tblStyle w:val="TableGrid"/>
        <w:tblW w:w="9360" w:type="dxa"/>
        <w:tblInd w:w="120" w:type="dxa"/>
        <w:tblBorders>
          <w:top w:val="single" w:sz="5" w:space="0" w:color="AAB5C2"/>
          <w:left w:val="single" w:sz="5" w:space="0" w:color="AAB5C2"/>
          <w:bottom w:val="single" w:sz="5" w:space="0" w:color="AAB5C2"/>
          <w:right w:val="single" w:sz="5" w:space="0" w:color="AAB5C2"/>
          <w:insideH w:val="single" w:sz="5" w:space="0" w:color="AAB5C2"/>
          <w:insideV w:val="single" w:sz="5" w:space="0" w:color="AAB5C2"/>
        </w:tblBorders>
        <w:tblLayout w:type="fixed"/>
        <w:tblLook w:val="04A0" w:firstRow="1" w:lastRow="0" w:firstColumn="1" w:lastColumn="0" w:noHBand="0" w:noVBand="1"/>
      </w:tblPr>
      <w:tblGrid>
        <w:gridCol w:w="2250"/>
        <w:gridCol w:w="1500"/>
        <w:gridCol w:w="5610"/>
      </w:tblGrid>
      <w:tr w:rsidR="00503D3C">
        <w:trPr>
          <w:tblHeader/>
        </w:trPr>
        <w:tc>
          <w:tcPr>
            <w:tcW w:w="2250" w:type="dxa"/>
            <w:shd w:val="clear" w:color="auto" w:fill="E8EEF5"/>
            <w:tcMar>
              <w:top w:w="90" w:type="dxa"/>
              <w:left w:w="120" w:type="dxa"/>
              <w:bottom w:w="90" w:type="dxa"/>
              <w:right w:w="120" w:type="dxa"/>
            </w:tcMar>
            <w:vAlign w:val="center"/>
          </w:tcPr>
          <w:p w:rsidR="00503D3C" w:rsidRDefault="00FD36D1">
            <w:pPr>
              <w:spacing w:after="0"/>
            </w:pPr>
            <w:r>
              <w:rPr>
                <w:b/>
                <w:color w:val="17365D"/>
                <w:sz w:val="19"/>
              </w:rPr>
              <w:t>Work item</w:t>
            </w:r>
          </w:p>
        </w:tc>
        <w:tc>
          <w:tcPr>
            <w:tcW w:w="1500" w:type="dxa"/>
            <w:shd w:val="clear" w:color="auto" w:fill="E8EEF5"/>
            <w:tcMar>
              <w:top w:w="90" w:type="dxa"/>
              <w:left w:w="120" w:type="dxa"/>
              <w:bottom w:w="90" w:type="dxa"/>
              <w:right w:w="120" w:type="dxa"/>
            </w:tcMar>
            <w:vAlign w:val="center"/>
          </w:tcPr>
          <w:p w:rsidR="00503D3C" w:rsidRDefault="00FD36D1">
            <w:pPr>
              <w:spacing w:after="0"/>
            </w:pPr>
            <w:r>
              <w:rPr>
                <w:b/>
                <w:color w:val="17365D"/>
                <w:sz w:val="19"/>
              </w:rPr>
              <w:t>Estimate quantity</w:t>
            </w:r>
          </w:p>
        </w:tc>
        <w:tc>
          <w:tcPr>
            <w:tcW w:w="5610" w:type="dxa"/>
            <w:shd w:val="clear" w:color="auto" w:fill="E8EEF5"/>
            <w:tcMar>
              <w:top w:w="90" w:type="dxa"/>
              <w:left w:w="120" w:type="dxa"/>
              <w:bottom w:w="90" w:type="dxa"/>
              <w:right w:w="120" w:type="dxa"/>
            </w:tcMar>
            <w:vAlign w:val="center"/>
          </w:tcPr>
          <w:p w:rsidR="00503D3C" w:rsidRDefault="00FD36D1">
            <w:pPr>
              <w:spacing w:after="0"/>
            </w:pPr>
            <w:r>
              <w:rPr>
                <w:b/>
                <w:color w:val="17365D"/>
                <w:sz w:val="19"/>
              </w:rPr>
              <w:t>Minimum scope / bid basis</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Shed roof tear-off</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3.78 squares</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Remove existing laminated shingles and related roof-covering materials; include haul-off and disposal.</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 xml:space="preserve">Shed roof </w:t>
            </w:r>
            <w:r>
              <w:rPr>
                <w:color w:val="000000"/>
                <w:sz w:val="18"/>
              </w:rPr>
              <w:t>shingles</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4.00 squares</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Install laminated/architectural composition shingles, including estimated waste.</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lastRenderedPageBreak/>
              <w:t>Shed underlayment</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3.78 squares</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Install 15-lb felt or approved comparable synthetic underlayment.</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Shed drip edge</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82 linear feet</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Replace/install compatib</w:t>
            </w:r>
            <w:r>
              <w:rPr>
                <w:color w:val="000000"/>
                <w:sz w:val="18"/>
              </w:rPr>
              <w:t>le metal drip edge.</w:t>
            </w:r>
          </w:p>
        </w:tc>
      </w:tr>
      <w:tr w:rsidR="00503D3C">
        <w:tc>
          <w:tcPr>
            <w:tcW w:w="2250" w:type="dxa"/>
            <w:tcMar>
              <w:top w:w="90" w:type="dxa"/>
              <w:left w:w="120" w:type="dxa"/>
              <w:bottom w:w="90" w:type="dxa"/>
              <w:right w:w="120" w:type="dxa"/>
            </w:tcMar>
            <w:vAlign w:val="center"/>
          </w:tcPr>
          <w:p w:rsidR="00503D3C" w:rsidRDefault="00FD36D1">
            <w:pPr>
              <w:spacing w:after="0" w:line="252" w:lineRule="auto"/>
            </w:pPr>
            <w:r>
              <w:rPr>
                <w:color w:val="000000"/>
                <w:sz w:val="18"/>
              </w:rPr>
              <w:t>Disposal</w:t>
            </w:r>
          </w:p>
        </w:tc>
        <w:tc>
          <w:tcPr>
            <w:tcW w:w="1500" w:type="dxa"/>
            <w:tcMar>
              <w:top w:w="90" w:type="dxa"/>
              <w:left w:w="120" w:type="dxa"/>
              <w:bottom w:w="90" w:type="dxa"/>
              <w:right w:w="120" w:type="dxa"/>
            </w:tcMar>
            <w:vAlign w:val="center"/>
          </w:tcPr>
          <w:p w:rsidR="00503D3C" w:rsidRDefault="00FD36D1">
            <w:pPr>
              <w:spacing w:after="0" w:line="252" w:lineRule="auto"/>
              <w:jc w:val="center"/>
            </w:pPr>
            <w:r>
              <w:rPr>
                <w:color w:val="000000"/>
                <w:sz w:val="18"/>
              </w:rPr>
              <w:t>Included</w:t>
            </w:r>
          </w:p>
        </w:tc>
        <w:tc>
          <w:tcPr>
            <w:tcW w:w="5610" w:type="dxa"/>
            <w:tcMar>
              <w:top w:w="90" w:type="dxa"/>
              <w:left w:w="120" w:type="dxa"/>
              <w:bottom w:w="90" w:type="dxa"/>
              <w:right w:w="120" w:type="dxa"/>
            </w:tcMar>
            <w:vAlign w:val="center"/>
          </w:tcPr>
          <w:p w:rsidR="00503D3C" w:rsidRDefault="00FD36D1">
            <w:pPr>
              <w:spacing w:after="0" w:line="252" w:lineRule="auto"/>
            </w:pPr>
            <w:r>
              <w:rPr>
                <w:color w:val="000000"/>
                <w:sz w:val="18"/>
              </w:rPr>
              <w:t>Include shed debris in project haul-off and final cleanup.</w:t>
            </w:r>
          </w:p>
        </w:tc>
      </w:tr>
    </w:tbl>
    <w:p w:rsidR="00503D3C" w:rsidRDefault="00503D3C">
      <w:pPr>
        <w:spacing w:after="20"/>
      </w:pPr>
    </w:p>
    <w:p w:rsidR="00503D3C" w:rsidRDefault="00FD36D1">
      <w:pPr>
        <w:pStyle w:val="Heading2"/>
      </w:pPr>
      <w:r>
        <w:rPr>
          <w:rFonts w:ascii="Calibri" w:hAnsi="Calibri"/>
        </w:rPr>
        <w:t>Property B Clarifications / Exclusions</w:t>
      </w:r>
    </w:p>
    <w:p w:rsidR="00503D3C" w:rsidRDefault="00FD36D1">
      <w:r>
        <w:rPr>
          <w:color w:val="000000"/>
        </w:rPr>
        <w:t>________________________________________________________________________________</w:t>
      </w:r>
    </w:p>
    <w:p w:rsidR="00503D3C" w:rsidRDefault="00FD36D1">
      <w:r>
        <w:rPr>
          <w:color w:val="000000"/>
        </w:rPr>
        <w:t>________________________________________________________________________________</w:t>
      </w:r>
    </w:p>
    <w:p w:rsidR="00503D3C" w:rsidRDefault="00FD36D1">
      <w:pPr>
        <w:pStyle w:val="Heading1"/>
      </w:pPr>
      <w:r>
        <w:rPr>
          <w:rFonts w:ascii="Calibri" w:hAnsi="Calibri"/>
        </w:rPr>
        <w:t>6. Price and Contractor Information</w:t>
      </w:r>
    </w:p>
    <w:tbl>
      <w:tblPr>
        <w:tblStyle w:val="TableGrid"/>
        <w:tblW w:w="9360" w:type="dxa"/>
        <w:tblInd w:w="120" w:type="dxa"/>
        <w:tblBorders>
          <w:top w:val="single" w:sz="5" w:space="0" w:color="AAB5C2"/>
          <w:left w:val="single" w:sz="5" w:space="0" w:color="AAB5C2"/>
          <w:bottom w:val="single" w:sz="5" w:space="0" w:color="AAB5C2"/>
          <w:right w:val="single" w:sz="5" w:space="0" w:color="AAB5C2"/>
          <w:insideH w:val="single" w:sz="5" w:space="0" w:color="AAB5C2"/>
          <w:insideV w:val="single" w:sz="5" w:space="0" w:color="AAB5C2"/>
        </w:tblBorders>
        <w:tblLayout w:type="fixed"/>
        <w:tblLook w:val="04A0" w:firstRow="1" w:lastRow="0" w:firstColumn="1" w:lastColumn="0" w:noHBand="0" w:noVBand="1"/>
      </w:tblPr>
      <w:tblGrid>
        <w:gridCol w:w="6900"/>
        <w:gridCol w:w="2460"/>
      </w:tblGrid>
      <w:tr w:rsidR="00503D3C">
        <w:trPr>
          <w:tblHeader/>
        </w:trPr>
        <w:tc>
          <w:tcPr>
            <w:tcW w:w="6900" w:type="dxa"/>
            <w:shd w:val="clear" w:color="auto" w:fill="E8EEF5"/>
            <w:tcMar>
              <w:top w:w="90" w:type="dxa"/>
              <w:left w:w="120" w:type="dxa"/>
              <w:bottom w:w="90" w:type="dxa"/>
              <w:right w:w="120" w:type="dxa"/>
            </w:tcMar>
            <w:vAlign w:val="center"/>
          </w:tcPr>
          <w:p w:rsidR="00503D3C" w:rsidRDefault="00FD36D1">
            <w:r>
              <w:rPr>
                <w:b/>
                <w:color w:val="17365D"/>
                <w:sz w:val="20"/>
              </w:rPr>
              <w:t>Bid component</w:t>
            </w:r>
          </w:p>
        </w:tc>
        <w:tc>
          <w:tcPr>
            <w:tcW w:w="2460" w:type="dxa"/>
            <w:shd w:val="clear" w:color="auto" w:fill="E8EEF5"/>
            <w:tcMar>
              <w:top w:w="90" w:type="dxa"/>
              <w:left w:w="120" w:type="dxa"/>
              <w:bottom w:w="90" w:type="dxa"/>
              <w:right w:w="120" w:type="dxa"/>
            </w:tcMar>
            <w:vAlign w:val="center"/>
          </w:tcPr>
          <w:p w:rsidR="00503D3C" w:rsidRDefault="00FD36D1">
            <w:r>
              <w:rPr>
                <w:b/>
                <w:color w:val="17365D"/>
                <w:sz w:val="20"/>
              </w:rPr>
              <w:t>Lump-sum price</w:t>
            </w:r>
          </w:p>
        </w:tc>
      </w:tr>
      <w:tr w:rsidR="00503D3C">
        <w:tc>
          <w:tcPr>
            <w:tcW w:w="6900" w:type="dxa"/>
            <w:tcMar>
              <w:top w:w="90" w:type="dxa"/>
              <w:left w:w="120" w:type="dxa"/>
              <w:bottom w:w="90" w:type="dxa"/>
              <w:right w:w="120" w:type="dxa"/>
            </w:tcMar>
            <w:vAlign w:val="center"/>
          </w:tcPr>
          <w:p w:rsidR="00503D3C" w:rsidRDefault="00FD36D1">
            <w:pPr>
              <w:spacing w:after="0"/>
            </w:pPr>
            <w:r>
              <w:rPr>
                <w:color w:val="000000"/>
                <w:sz w:val="20"/>
              </w:rPr>
              <w:t>Property A - 601 Jefferson Street, complete scope</w:t>
            </w:r>
          </w:p>
        </w:tc>
        <w:tc>
          <w:tcPr>
            <w:tcW w:w="2460" w:type="dxa"/>
            <w:tcMar>
              <w:top w:w="90" w:type="dxa"/>
              <w:left w:w="120" w:type="dxa"/>
              <w:bottom w:w="90" w:type="dxa"/>
              <w:right w:w="120" w:type="dxa"/>
            </w:tcMar>
            <w:vAlign w:val="center"/>
          </w:tcPr>
          <w:p w:rsidR="00503D3C" w:rsidRDefault="00FD36D1">
            <w:pPr>
              <w:spacing w:after="0"/>
              <w:jc w:val="center"/>
            </w:pPr>
            <w:r>
              <w:rPr>
                <w:color w:val="000000"/>
                <w:sz w:val="20"/>
              </w:rPr>
              <w:t>$________________</w:t>
            </w:r>
          </w:p>
        </w:tc>
      </w:tr>
      <w:tr w:rsidR="00503D3C">
        <w:tc>
          <w:tcPr>
            <w:tcW w:w="6900" w:type="dxa"/>
            <w:tcMar>
              <w:top w:w="90" w:type="dxa"/>
              <w:left w:w="120" w:type="dxa"/>
              <w:bottom w:w="90" w:type="dxa"/>
              <w:right w:w="120" w:type="dxa"/>
            </w:tcMar>
            <w:vAlign w:val="center"/>
          </w:tcPr>
          <w:p w:rsidR="00503D3C" w:rsidRDefault="00FD36D1">
            <w:pPr>
              <w:spacing w:after="0"/>
            </w:pPr>
            <w:r>
              <w:rPr>
                <w:color w:val="000000"/>
                <w:sz w:val="20"/>
              </w:rPr>
              <w:t xml:space="preserve">Property B1 - 1006 S. Race Street, </w:t>
            </w:r>
            <w:r>
              <w:rPr>
                <w:color w:val="000000"/>
                <w:sz w:val="20"/>
              </w:rPr>
              <w:t>dwelling/gutters/elevation</w:t>
            </w:r>
          </w:p>
        </w:tc>
        <w:tc>
          <w:tcPr>
            <w:tcW w:w="2460" w:type="dxa"/>
            <w:tcMar>
              <w:top w:w="90" w:type="dxa"/>
              <w:left w:w="120" w:type="dxa"/>
              <w:bottom w:w="90" w:type="dxa"/>
              <w:right w:w="120" w:type="dxa"/>
            </w:tcMar>
            <w:vAlign w:val="center"/>
          </w:tcPr>
          <w:p w:rsidR="00503D3C" w:rsidRDefault="00FD36D1">
            <w:pPr>
              <w:spacing w:after="0"/>
              <w:jc w:val="center"/>
            </w:pPr>
            <w:r>
              <w:rPr>
                <w:color w:val="000000"/>
                <w:sz w:val="20"/>
              </w:rPr>
              <w:t>$________________</w:t>
            </w:r>
          </w:p>
        </w:tc>
      </w:tr>
      <w:tr w:rsidR="00503D3C">
        <w:tc>
          <w:tcPr>
            <w:tcW w:w="6900" w:type="dxa"/>
            <w:tcMar>
              <w:top w:w="90" w:type="dxa"/>
              <w:left w:w="120" w:type="dxa"/>
              <w:bottom w:w="90" w:type="dxa"/>
              <w:right w:w="120" w:type="dxa"/>
            </w:tcMar>
            <w:vAlign w:val="center"/>
          </w:tcPr>
          <w:p w:rsidR="00503D3C" w:rsidRDefault="00FD36D1">
            <w:pPr>
              <w:spacing w:after="0"/>
            </w:pPr>
            <w:r>
              <w:rPr>
                <w:color w:val="000000"/>
                <w:sz w:val="20"/>
              </w:rPr>
              <w:t>Property B2 - Detached shed listed under Coverage B</w:t>
            </w:r>
          </w:p>
        </w:tc>
        <w:tc>
          <w:tcPr>
            <w:tcW w:w="2460" w:type="dxa"/>
            <w:tcMar>
              <w:top w:w="90" w:type="dxa"/>
              <w:left w:w="120" w:type="dxa"/>
              <w:bottom w:w="90" w:type="dxa"/>
              <w:right w:w="120" w:type="dxa"/>
            </w:tcMar>
            <w:vAlign w:val="center"/>
          </w:tcPr>
          <w:p w:rsidR="00503D3C" w:rsidRDefault="00FD36D1">
            <w:pPr>
              <w:spacing w:after="0"/>
              <w:jc w:val="center"/>
            </w:pPr>
            <w:r>
              <w:rPr>
                <w:color w:val="000000"/>
                <w:sz w:val="20"/>
              </w:rPr>
              <w:t>$________________</w:t>
            </w:r>
          </w:p>
        </w:tc>
      </w:tr>
      <w:tr w:rsidR="00503D3C">
        <w:tc>
          <w:tcPr>
            <w:tcW w:w="6900" w:type="dxa"/>
            <w:tcMar>
              <w:top w:w="90" w:type="dxa"/>
              <w:left w:w="120" w:type="dxa"/>
              <w:bottom w:w="90" w:type="dxa"/>
              <w:right w:w="120" w:type="dxa"/>
            </w:tcMar>
            <w:vAlign w:val="center"/>
          </w:tcPr>
          <w:p w:rsidR="00503D3C" w:rsidRDefault="00FD36D1">
            <w:pPr>
              <w:spacing w:after="0"/>
            </w:pPr>
            <w:r>
              <w:rPr>
                <w:color w:val="000000"/>
                <w:sz w:val="20"/>
              </w:rPr>
              <w:t>Property B total (B1 + B2)</w:t>
            </w:r>
          </w:p>
        </w:tc>
        <w:tc>
          <w:tcPr>
            <w:tcW w:w="2460" w:type="dxa"/>
            <w:tcMar>
              <w:top w:w="90" w:type="dxa"/>
              <w:left w:w="120" w:type="dxa"/>
              <w:bottom w:w="90" w:type="dxa"/>
              <w:right w:w="120" w:type="dxa"/>
            </w:tcMar>
            <w:vAlign w:val="center"/>
          </w:tcPr>
          <w:p w:rsidR="00503D3C" w:rsidRDefault="00FD36D1">
            <w:pPr>
              <w:spacing w:after="0"/>
              <w:jc w:val="center"/>
            </w:pPr>
            <w:r>
              <w:rPr>
                <w:color w:val="000000"/>
                <w:sz w:val="20"/>
              </w:rPr>
              <w:t>$________________</w:t>
            </w:r>
          </w:p>
        </w:tc>
      </w:tr>
      <w:tr w:rsidR="00503D3C">
        <w:tc>
          <w:tcPr>
            <w:tcW w:w="6900" w:type="dxa"/>
            <w:tcMar>
              <w:top w:w="90" w:type="dxa"/>
              <w:left w:w="120" w:type="dxa"/>
              <w:bottom w:w="90" w:type="dxa"/>
              <w:right w:w="120" w:type="dxa"/>
            </w:tcMar>
            <w:vAlign w:val="center"/>
          </w:tcPr>
          <w:p w:rsidR="00503D3C" w:rsidRDefault="00FD36D1">
            <w:pPr>
              <w:spacing w:after="0"/>
            </w:pPr>
            <w:r>
              <w:rPr>
                <w:color w:val="000000"/>
                <w:sz w:val="20"/>
              </w:rPr>
              <w:t>Combined total for Property A and Property B</w:t>
            </w:r>
          </w:p>
        </w:tc>
        <w:tc>
          <w:tcPr>
            <w:tcW w:w="2460" w:type="dxa"/>
            <w:tcMar>
              <w:top w:w="90" w:type="dxa"/>
              <w:left w:w="120" w:type="dxa"/>
              <w:bottom w:w="90" w:type="dxa"/>
              <w:right w:w="120" w:type="dxa"/>
            </w:tcMar>
            <w:vAlign w:val="center"/>
          </w:tcPr>
          <w:p w:rsidR="00503D3C" w:rsidRDefault="00FD36D1">
            <w:pPr>
              <w:spacing w:after="0"/>
              <w:jc w:val="center"/>
            </w:pPr>
            <w:r>
              <w:rPr>
                <w:color w:val="000000"/>
                <w:sz w:val="20"/>
              </w:rPr>
              <w:t>$________________</w:t>
            </w:r>
          </w:p>
        </w:tc>
      </w:tr>
    </w:tbl>
    <w:p w:rsidR="00503D3C" w:rsidRDefault="00FD36D1">
      <w:pPr>
        <w:pStyle w:val="Heading2"/>
      </w:pPr>
      <w:r>
        <w:rPr>
          <w:rFonts w:ascii="Calibri" w:hAnsi="Calibri"/>
        </w:rPr>
        <w:t xml:space="preserve">Unit Prices for Concealed or </w:t>
      </w:r>
      <w:r>
        <w:rPr>
          <w:rFonts w:ascii="Calibri" w:hAnsi="Calibri"/>
        </w:rPr>
        <w:t>Additional Work</w:t>
      </w:r>
    </w:p>
    <w:tbl>
      <w:tblPr>
        <w:tblStyle w:val="TableGrid"/>
        <w:tblW w:w="9360" w:type="dxa"/>
        <w:tblInd w:w="120" w:type="dxa"/>
        <w:tblBorders>
          <w:top w:val="single" w:sz="5" w:space="0" w:color="AAB5C2"/>
          <w:left w:val="single" w:sz="5" w:space="0" w:color="AAB5C2"/>
          <w:bottom w:val="single" w:sz="5" w:space="0" w:color="AAB5C2"/>
          <w:right w:val="single" w:sz="5" w:space="0" w:color="AAB5C2"/>
          <w:insideH w:val="single" w:sz="5" w:space="0" w:color="AAB5C2"/>
          <w:insideV w:val="single" w:sz="5" w:space="0" w:color="AAB5C2"/>
        </w:tblBorders>
        <w:tblLayout w:type="fixed"/>
        <w:tblLook w:val="04A0" w:firstRow="1" w:lastRow="0" w:firstColumn="1" w:lastColumn="0" w:noHBand="0" w:noVBand="1"/>
      </w:tblPr>
      <w:tblGrid>
        <w:gridCol w:w="6900"/>
        <w:gridCol w:w="2460"/>
      </w:tblGrid>
      <w:tr w:rsidR="00503D3C">
        <w:tc>
          <w:tcPr>
            <w:tcW w:w="6900" w:type="dxa"/>
            <w:shd w:val="clear" w:color="auto" w:fill="E8EEF5"/>
            <w:tcMar>
              <w:top w:w="90" w:type="dxa"/>
              <w:left w:w="120" w:type="dxa"/>
              <w:bottom w:w="90" w:type="dxa"/>
              <w:right w:w="120" w:type="dxa"/>
            </w:tcMar>
            <w:vAlign w:val="center"/>
          </w:tcPr>
          <w:p w:rsidR="00503D3C" w:rsidRDefault="00FD36D1">
            <w:r>
              <w:rPr>
                <w:b/>
                <w:color w:val="17365D"/>
                <w:sz w:val="19"/>
              </w:rPr>
              <w:t>Unit-price item (only if authorized in writing)</w:t>
            </w:r>
          </w:p>
        </w:tc>
        <w:tc>
          <w:tcPr>
            <w:tcW w:w="2460" w:type="dxa"/>
            <w:shd w:val="clear" w:color="auto" w:fill="E8EEF5"/>
            <w:tcMar>
              <w:top w:w="90" w:type="dxa"/>
              <w:left w:w="120" w:type="dxa"/>
              <w:bottom w:w="90" w:type="dxa"/>
              <w:right w:w="120" w:type="dxa"/>
            </w:tcMar>
            <w:vAlign w:val="center"/>
          </w:tcPr>
          <w:p w:rsidR="00503D3C" w:rsidRDefault="00FD36D1">
            <w:r>
              <w:rPr>
                <w:b/>
                <w:color w:val="17365D"/>
                <w:sz w:val="19"/>
              </w:rPr>
              <w:t>Installed unit price</w:t>
            </w:r>
          </w:p>
        </w:tc>
      </w:tr>
      <w:tr w:rsidR="00503D3C">
        <w:tc>
          <w:tcPr>
            <w:tcW w:w="6900" w:type="dxa"/>
            <w:tcMar>
              <w:top w:w="90" w:type="dxa"/>
              <w:left w:w="120" w:type="dxa"/>
              <w:bottom w:w="90" w:type="dxa"/>
              <w:right w:w="120" w:type="dxa"/>
            </w:tcMar>
            <w:vAlign w:val="center"/>
          </w:tcPr>
          <w:p w:rsidR="00503D3C" w:rsidRDefault="00FD36D1">
            <w:r>
              <w:rPr>
                <w:color w:val="000000"/>
                <w:sz w:val="19"/>
              </w:rPr>
              <w:t>Roof decking replacement - per 4 ft. x 8 ft. sheet</w:t>
            </w:r>
          </w:p>
        </w:tc>
        <w:tc>
          <w:tcPr>
            <w:tcW w:w="2460" w:type="dxa"/>
            <w:tcMar>
              <w:top w:w="90" w:type="dxa"/>
              <w:left w:w="120" w:type="dxa"/>
              <w:bottom w:w="90" w:type="dxa"/>
              <w:right w:w="120" w:type="dxa"/>
            </w:tcMar>
            <w:vAlign w:val="center"/>
          </w:tcPr>
          <w:p w:rsidR="00503D3C" w:rsidRDefault="00FD36D1">
            <w:pPr>
              <w:jc w:val="center"/>
            </w:pPr>
            <w:r>
              <w:rPr>
                <w:color w:val="000000"/>
                <w:sz w:val="19"/>
              </w:rPr>
              <w:t>$________________</w:t>
            </w:r>
          </w:p>
        </w:tc>
      </w:tr>
      <w:tr w:rsidR="00503D3C">
        <w:tc>
          <w:tcPr>
            <w:tcW w:w="6900" w:type="dxa"/>
            <w:tcMar>
              <w:top w:w="90" w:type="dxa"/>
              <w:left w:w="120" w:type="dxa"/>
              <w:bottom w:w="90" w:type="dxa"/>
              <w:right w:w="120" w:type="dxa"/>
            </w:tcMar>
            <w:vAlign w:val="center"/>
          </w:tcPr>
          <w:p w:rsidR="00503D3C" w:rsidRDefault="00FD36D1">
            <w:r>
              <w:rPr>
                <w:color w:val="000000"/>
                <w:sz w:val="19"/>
              </w:rPr>
              <w:t>Fascia board replacement - per linear foot</w:t>
            </w:r>
          </w:p>
        </w:tc>
        <w:tc>
          <w:tcPr>
            <w:tcW w:w="2460" w:type="dxa"/>
            <w:tcMar>
              <w:top w:w="90" w:type="dxa"/>
              <w:left w:w="120" w:type="dxa"/>
              <w:bottom w:w="90" w:type="dxa"/>
              <w:right w:w="120" w:type="dxa"/>
            </w:tcMar>
            <w:vAlign w:val="center"/>
          </w:tcPr>
          <w:p w:rsidR="00503D3C" w:rsidRDefault="00FD36D1">
            <w:pPr>
              <w:jc w:val="center"/>
            </w:pPr>
            <w:r>
              <w:rPr>
                <w:color w:val="000000"/>
                <w:sz w:val="19"/>
              </w:rPr>
              <w:t>$________________</w:t>
            </w:r>
          </w:p>
        </w:tc>
      </w:tr>
      <w:tr w:rsidR="00503D3C">
        <w:tc>
          <w:tcPr>
            <w:tcW w:w="6900" w:type="dxa"/>
            <w:tcMar>
              <w:top w:w="90" w:type="dxa"/>
              <w:left w:w="120" w:type="dxa"/>
              <w:bottom w:w="90" w:type="dxa"/>
              <w:right w:w="120" w:type="dxa"/>
            </w:tcMar>
            <w:vAlign w:val="center"/>
          </w:tcPr>
          <w:p w:rsidR="00503D3C" w:rsidRDefault="00FD36D1">
            <w:r>
              <w:rPr>
                <w:color w:val="000000"/>
                <w:sz w:val="19"/>
              </w:rPr>
              <w:t xml:space="preserve">Additional ice/water barrier - per </w:t>
            </w:r>
            <w:r>
              <w:rPr>
                <w:color w:val="000000"/>
                <w:sz w:val="19"/>
              </w:rPr>
              <w:t>square foot</w:t>
            </w:r>
          </w:p>
        </w:tc>
        <w:tc>
          <w:tcPr>
            <w:tcW w:w="2460" w:type="dxa"/>
            <w:tcMar>
              <w:top w:w="90" w:type="dxa"/>
              <w:left w:w="120" w:type="dxa"/>
              <w:bottom w:w="90" w:type="dxa"/>
              <w:right w:w="120" w:type="dxa"/>
            </w:tcMar>
            <w:vAlign w:val="center"/>
          </w:tcPr>
          <w:p w:rsidR="00503D3C" w:rsidRDefault="00FD36D1">
            <w:pPr>
              <w:jc w:val="center"/>
            </w:pPr>
            <w:r>
              <w:rPr>
                <w:color w:val="000000"/>
                <w:sz w:val="19"/>
              </w:rPr>
              <w:t>$________________</w:t>
            </w:r>
          </w:p>
        </w:tc>
      </w:tr>
    </w:tbl>
    <w:p w:rsidR="00503D3C" w:rsidRDefault="00FD36D1">
      <w:pPr>
        <w:pStyle w:val="Heading2"/>
      </w:pPr>
      <w:r>
        <w:rPr>
          <w:rFonts w:ascii="Calibri" w:hAnsi="Calibri"/>
        </w:rPr>
        <w:t>Proposed Products and Schedule</w:t>
      </w:r>
    </w:p>
    <w:p w:rsidR="00503D3C" w:rsidRDefault="00FD36D1">
      <w:r>
        <w:rPr>
          <w:color w:val="000000"/>
          <w:sz w:val="20"/>
        </w:rPr>
        <w:t>Shingle manufacturer / product - Property A:  _______________________________________________________________</w:t>
      </w:r>
    </w:p>
    <w:p w:rsidR="00503D3C" w:rsidRDefault="00FD36D1">
      <w:r>
        <w:rPr>
          <w:color w:val="000000"/>
          <w:sz w:val="20"/>
        </w:rPr>
        <w:t>Shingle manufacturer / product - Property B:  ______________________________________</w:t>
      </w:r>
      <w:r>
        <w:rPr>
          <w:color w:val="000000"/>
          <w:sz w:val="20"/>
        </w:rPr>
        <w:t>_________________________</w:t>
      </w:r>
    </w:p>
    <w:p w:rsidR="00503D3C" w:rsidRDefault="00FD36D1">
      <w:r>
        <w:rPr>
          <w:color w:val="000000"/>
          <w:sz w:val="20"/>
        </w:rPr>
        <w:t>Estimated start date:  _______________________________________________________________</w:t>
      </w:r>
    </w:p>
    <w:p w:rsidR="00503D3C" w:rsidRDefault="00FD36D1">
      <w:r>
        <w:rPr>
          <w:color w:val="000000"/>
          <w:sz w:val="20"/>
        </w:rPr>
        <w:t>Calendar days to substantial completion:  _______________________________________________________________</w:t>
      </w:r>
    </w:p>
    <w:p w:rsidR="00503D3C" w:rsidRDefault="00FD36D1">
      <w:r>
        <w:rPr>
          <w:color w:val="000000"/>
          <w:sz w:val="20"/>
        </w:rPr>
        <w:t>Workmanship warranty:  ______________</w:t>
      </w:r>
      <w:r>
        <w:rPr>
          <w:color w:val="000000"/>
          <w:sz w:val="20"/>
        </w:rPr>
        <w:t>_________________________________________________</w:t>
      </w:r>
    </w:p>
    <w:p w:rsidR="00503D3C" w:rsidRDefault="00FD36D1">
      <w:pPr>
        <w:pStyle w:val="Heading2"/>
      </w:pPr>
      <w:r>
        <w:rPr>
          <w:rFonts w:ascii="Calibri" w:hAnsi="Calibri"/>
        </w:rPr>
        <w:lastRenderedPageBreak/>
        <w:t>Contractor</w:t>
      </w:r>
    </w:p>
    <w:tbl>
      <w:tblPr>
        <w:tblStyle w:val="TableGrid"/>
        <w:tblW w:w="9360" w:type="dxa"/>
        <w:tblInd w:w="120" w:type="dxa"/>
        <w:tblBorders>
          <w:top w:val="single" w:sz="4" w:space="0" w:color="C8D0D9"/>
          <w:left w:val="single" w:sz="4" w:space="0" w:color="C8D0D9"/>
          <w:bottom w:val="single" w:sz="4" w:space="0" w:color="C8D0D9"/>
          <w:right w:val="single" w:sz="4" w:space="0" w:color="C8D0D9"/>
          <w:insideH w:val="single" w:sz="4" w:space="0" w:color="C8D0D9"/>
          <w:insideV w:val="single" w:sz="4" w:space="0" w:color="C8D0D9"/>
        </w:tblBorders>
        <w:tblLayout w:type="fixed"/>
        <w:tblLook w:val="04A0" w:firstRow="1" w:lastRow="0" w:firstColumn="1" w:lastColumn="0" w:noHBand="0" w:noVBand="1"/>
      </w:tblPr>
      <w:tblGrid>
        <w:gridCol w:w="3300"/>
        <w:gridCol w:w="6060"/>
      </w:tblGrid>
      <w:tr w:rsidR="00503D3C">
        <w:tc>
          <w:tcPr>
            <w:tcW w:w="3300" w:type="dxa"/>
            <w:shd w:val="clear" w:color="auto" w:fill="F2F4F7"/>
            <w:tcMar>
              <w:top w:w="90" w:type="dxa"/>
              <w:left w:w="120" w:type="dxa"/>
              <w:bottom w:w="90" w:type="dxa"/>
              <w:right w:w="120" w:type="dxa"/>
            </w:tcMar>
            <w:vAlign w:val="center"/>
          </w:tcPr>
          <w:p w:rsidR="00503D3C" w:rsidRDefault="00FD36D1">
            <w:r>
              <w:rPr>
                <w:b/>
                <w:color w:val="17365D"/>
                <w:sz w:val="18"/>
              </w:rPr>
              <w:t>Legal business name</w:t>
            </w:r>
          </w:p>
        </w:tc>
        <w:tc>
          <w:tcPr>
            <w:tcW w:w="6060" w:type="dxa"/>
            <w:tcMar>
              <w:top w:w="90" w:type="dxa"/>
              <w:left w:w="120" w:type="dxa"/>
              <w:bottom w:w="90" w:type="dxa"/>
              <w:right w:w="120" w:type="dxa"/>
            </w:tcMar>
            <w:vAlign w:val="center"/>
          </w:tcPr>
          <w:p w:rsidR="00503D3C" w:rsidRDefault="00503D3C"/>
        </w:tc>
      </w:tr>
      <w:tr w:rsidR="00503D3C">
        <w:tc>
          <w:tcPr>
            <w:tcW w:w="3300" w:type="dxa"/>
            <w:shd w:val="clear" w:color="auto" w:fill="F2F4F7"/>
            <w:tcMar>
              <w:top w:w="90" w:type="dxa"/>
              <w:left w:w="120" w:type="dxa"/>
              <w:bottom w:w="90" w:type="dxa"/>
              <w:right w:w="120" w:type="dxa"/>
            </w:tcMar>
            <w:vAlign w:val="center"/>
          </w:tcPr>
          <w:p w:rsidR="00503D3C" w:rsidRDefault="00FD36D1">
            <w:r>
              <w:rPr>
                <w:b/>
                <w:color w:val="17365D"/>
                <w:sz w:val="18"/>
              </w:rPr>
              <w:t>Address</w:t>
            </w:r>
          </w:p>
        </w:tc>
        <w:tc>
          <w:tcPr>
            <w:tcW w:w="6060" w:type="dxa"/>
            <w:tcMar>
              <w:top w:w="90" w:type="dxa"/>
              <w:left w:w="120" w:type="dxa"/>
              <w:bottom w:w="90" w:type="dxa"/>
              <w:right w:w="120" w:type="dxa"/>
            </w:tcMar>
            <w:vAlign w:val="center"/>
          </w:tcPr>
          <w:p w:rsidR="00503D3C" w:rsidRDefault="00503D3C"/>
        </w:tc>
      </w:tr>
      <w:tr w:rsidR="00503D3C">
        <w:tc>
          <w:tcPr>
            <w:tcW w:w="3300" w:type="dxa"/>
            <w:shd w:val="clear" w:color="auto" w:fill="F2F4F7"/>
            <w:tcMar>
              <w:top w:w="90" w:type="dxa"/>
              <w:left w:w="120" w:type="dxa"/>
              <w:bottom w:w="90" w:type="dxa"/>
              <w:right w:w="120" w:type="dxa"/>
            </w:tcMar>
            <w:vAlign w:val="center"/>
          </w:tcPr>
          <w:p w:rsidR="00503D3C" w:rsidRDefault="00FD36D1">
            <w:r>
              <w:rPr>
                <w:b/>
                <w:color w:val="17365D"/>
                <w:sz w:val="18"/>
              </w:rPr>
              <w:t>Contact person</w:t>
            </w:r>
          </w:p>
        </w:tc>
        <w:tc>
          <w:tcPr>
            <w:tcW w:w="6060" w:type="dxa"/>
            <w:tcMar>
              <w:top w:w="90" w:type="dxa"/>
              <w:left w:w="120" w:type="dxa"/>
              <w:bottom w:w="90" w:type="dxa"/>
              <w:right w:w="120" w:type="dxa"/>
            </w:tcMar>
            <w:vAlign w:val="center"/>
          </w:tcPr>
          <w:p w:rsidR="00503D3C" w:rsidRDefault="00503D3C"/>
        </w:tc>
      </w:tr>
      <w:tr w:rsidR="00503D3C">
        <w:tc>
          <w:tcPr>
            <w:tcW w:w="3300" w:type="dxa"/>
            <w:shd w:val="clear" w:color="auto" w:fill="F2F4F7"/>
            <w:tcMar>
              <w:top w:w="90" w:type="dxa"/>
              <w:left w:w="120" w:type="dxa"/>
              <w:bottom w:w="90" w:type="dxa"/>
              <w:right w:w="120" w:type="dxa"/>
            </w:tcMar>
            <w:vAlign w:val="center"/>
          </w:tcPr>
          <w:p w:rsidR="00503D3C" w:rsidRDefault="00FD36D1">
            <w:r>
              <w:rPr>
                <w:b/>
                <w:color w:val="17365D"/>
                <w:sz w:val="18"/>
              </w:rPr>
              <w:t>Phone</w:t>
            </w:r>
          </w:p>
        </w:tc>
        <w:tc>
          <w:tcPr>
            <w:tcW w:w="6060" w:type="dxa"/>
            <w:tcMar>
              <w:top w:w="90" w:type="dxa"/>
              <w:left w:w="120" w:type="dxa"/>
              <w:bottom w:w="90" w:type="dxa"/>
              <w:right w:w="120" w:type="dxa"/>
            </w:tcMar>
            <w:vAlign w:val="center"/>
          </w:tcPr>
          <w:p w:rsidR="00503D3C" w:rsidRDefault="00503D3C"/>
        </w:tc>
      </w:tr>
      <w:tr w:rsidR="00503D3C">
        <w:tc>
          <w:tcPr>
            <w:tcW w:w="3300" w:type="dxa"/>
            <w:shd w:val="clear" w:color="auto" w:fill="F2F4F7"/>
            <w:tcMar>
              <w:top w:w="90" w:type="dxa"/>
              <w:left w:w="120" w:type="dxa"/>
              <w:bottom w:w="90" w:type="dxa"/>
              <w:right w:w="120" w:type="dxa"/>
            </w:tcMar>
            <w:vAlign w:val="center"/>
          </w:tcPr>
          <w:p w:rsidR="00503D3C" w:rsidRDefault="00FD36D1">
            <w:r>
              <w:rPr>
                <w:b/>
                <w:color w:val="17365D"/>
                <w:sz w:val="18"/>
              </w:rPr>
              <w:t>Email</w:t>
            </w:r>
          </w:p>
        </w:tc>
        <w:tc>
          <w:tcPr>
            <w:tcW w:w="6060" w:type="dxa"/>
            <w:tcMar>
              <w:top w:w="90" w:type="dxa"/>
              <w:left w:w="120" w:type="dxa"/>
              <w:bottom w:w="90" w:type="dxa"/>
              <w:right w:w="120" w:type="dxa"/>
            </w:tcMar>
            <w:vAlign w:val="center"/>
          </w:tcPr>
          <w:p w:rsidR="00503D3C" w:rsidRDefault="00503D3C"/>
        </w:tc>
      </w:tr>
      <w:tr w:rsidR="00503D3C">
        <w:tc>
          <w:tcPr>
            <w:tcW w:w="3300" w:type="dxa"/>
            <w:shd w:val="clear" w:color="auto" w:fill="F2F4F7"/>
            <w:tcMar>
              <w:top w:w="90" w:type="dxa"/>
              <w:left w:w="120" w:type="dxa"/>
              <w:bottom w:w="90" w:type="dxa"/>
              <w:right w:w="120" w:type="dxa"/>
            </w:tcMar>
            <w:vAlign w:val="center"/>
          </w:tcPr>
          <w:p w:rsidR="00503D3C" w:rsidRDefault="00FD36D1">
            <w:r>
              <w:rPr>
                <w:b/>
                <w:color w:val="17365D"/>
                <w:sz w:val="18"/>
              </w:rPr>
              <w:t>Indiana contractor / registration number, if applicable</w:t>
            </w:r>
          </w:p>
        </w:tc>
        <w:tc>
          <w:tcPr>
            <w:tcW w:w="6060" w:type="dxa"/>
            <w:tcMar>
              <w:top w:w="90" w:type="dxa"/>
              <w:left w:w="120" w:type="dxa"/>
              <w:bottom w:w="90" w:type="dxa"/>
              <w:right w:w="120" w:type="dxa"/>
            </w:tcMar>
            <w:vAlign w:val="center"/>
          </w:tcPr>
          <w:p w:rsidR="00503D3C" w:rsidRDefault="00503D3C"/>
        </w:tc>
      </w:tr>
    </w:tbl>
    <w:p w:rsidR="00503D3C" w:rsidRDefault="00FD36D1">
      <w:pPr>
        <w:pStyle w:val="Heading2"/>
      </w:pPr>
      <w:r>
        <w:rPr>
          <w:rFonts w:ascii="Calibri" w:hAnsi="Calibri"/>
        </w:rPr>
        <w:t>Required Attachments</w:t>
      </w:r>
    </w:p>
    <w:p w:rsidR="00503D3C" w:rsidRDefault="00FD36D1">
      <w:pPr>
        <w:spacing w:after="80"/>
      </w:pPr>
      <w:r>
        <w:rPr>
          <w:b/>
          <w:color w:val="17365D"/>
        </w:rPr>
        <w:t xml:space="preserve">W-9. </w:t>
      </w:r>
      <w:r>
        <w:rPr>
          <w:color w:val="000000"/>
        </w:rPr>
        <w:t xml:space="preserve">Current signed IRS Form W-9 is attached to </w:t>
      </w:r>
      <w:r>
        <w:rPr>
          <w:color w:val="000000"/>
        </w:rPr>
        <w:t>this quote.</w:t>
      </w:r>
    </w:p>
    <w:p w:rsidR="00503D3C" w:rsidRDefault="00FD36D1">
      <w:pPr>
        <w:spacing w:after="80"/>
      </w:pPr>
      <w:r>
        <w:rPr>
          <w:b/>
          <w:color w:val="17365D"/>
        </w:rPr>
        <w:t xml:space="preserve">Insurance. </w:t>
      </w:r>
      <w:r>
        <w:rPr>
          <w:color w:val="000000"/>
        </w:rPr>
        <w:t>Current certificate of insurance is attached and shows the required general liability and workers' compensation coverage.</w:t>
      </w:r>
    </w:p>
    <w:p w:rsidR="00503D3C" w:rsidRDefault="00FD36D1">
      <w:pPr>
        <w:pStyle w:val="Heading1"/>
      </w:pPr>
      <w:r>
        <w:rPr>
          <w:rFonts w:ascii="Calibri" w:hAnsi="Calibri"/>
        </w:rPr>
        <w:t>7. Certification and Signature</w:t>
      </w:r>
    </w:p>
    <w:p w:rsidR="00503D3C" w:rsidRDefault="00FD36D1">
      <w:r>
        <w:rPr>
          <w:color w:val="000000"/>
        </w:rPr>
        <w:t xml:space="preserve">By signing below, the bidder confirms that it has reviewed this invitation, has </w:t>
      </w:r>
      <w:r>
        <w:rPr>
          <w:color w:val="000000"/>
        </w:rPr>
        <w:t>verified or will verify the site conditions before commencing work, has attached the required W-9 and certificate of insurance, and offers to complete the work for the prices stated. The signer is authorized to bind the bidder.</w:t>
      </w:r>
    </w:p>
    <w:p w:rsidR="00503D3C" w:rsidRDefault="00FD36D1">
      <w:pPr>
        <w:spacing w:after="200"/>
      </w:pPr>
      <w:r>
        <w:rPr>
          <w:color w:val="000000"/>
        </w:rPr>
        <w:t>Authorized signature:  _____</w:t>
      </w:r>
      <w:r>
        <w:rPr>
          <w:color w:val="000000"/>
        </w:rPr>
        <w:t>_________________________________    Date:  __________________</w:t>
      </w:r>
    </w:p>
    <w:p w:rsidR="00503D3C" w:rsidRDefault="00FD36D1">
      <w:pPr>
        <w:spacing w:after="200"/>
      </w:pPr>
      <w:r>
        <w:rPr>
          <w:color w:val="000000"/>
        </w:rPr>
        <w:t>Printed name and title:  ______________________________________________________________</w:t>
      </w:r>
    </w:p>
    <w:p w:rsidR="00503D3C" w:rsidRDefault="00FD36D1">
      <w:pPr>
        <w:spacing w:before="100"/>
      </w:pPr>
      <w:r>
        <w:rPr>
          <w:i/>
          <w:color w:val="606060"/>
          <w:sz w:val="19"/>
        </w:rPr>
        <w:t>The Owner reserves the right to request clarification, negotiate minor details, waive informalities, reje</w:t>
      </w:r>
      <w:r>
        <w:rPr>
          <w:i/>
          <w:color w:val="606060"/>
          <w:sz w:val="19"/>
        </w:rPr>
        <w:t>ct any or all quotes, and make no award when doing so is in the Owner's best interest.</w:t>
      </w:r>
    </w:p>
    <w:sectPr w:rsidR="00503D3C" w:rsidSect="00034616">
      <w:headerReference w:type="default" r:id="rId9"/>
      <w:footerReference w:type="default" r:id="rId10"/>
      <w:pgSz w:w="12240" w:h="15840"/>
      <w:pgMar w:top="1037" w:right="1224" w:bottom="1008" w:left="1224" w:header="461"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36D1" w:rsidRDefault="00FD36D1">
      <w:pPr>
        <w:spacing w:after="0" w:line="240" w:lineRule="auto"/>
      </w:pPr>
      <w:r>
        <w:separator/>
      </w:r>
    </w:p>
  </w:endnote>
  <w:endnote w:type="continuationSeparator" w:id="0">
    <w:p w:rsidR="00FD36D1" w:rsidRDefault="00FD3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D3C" w:rsidRDefault="00FD36D1">
    <w:pPr>
      <w:pStyle w:val="Footer"/>
      <w:jc w:val="center"/>
    </w:pPr>
    <w:r>
      <w:rPr>
        <w:color w:val="606060"/>
        <w:sz w:val="16"/>
      </w:rPr>
      <w:t>Hail Damage Repairs - Two Single-Family Propertie</w:t>
    </w:r>
    <w:r>
      <w:rPr>
        <w:color w:val="606060"/>
        <w:sz w:val="16"/>
      </w:rPr>
      <w: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36D1" w:rsidRDefault="00FD36D1">
      <w:pPr>
        <w:spacing w:after="0" w:line="240" w:lineRule="auto"/>
      </w:pPr>
      <w:r>
        <w:separator/>
      </w:r>
    </w:p>
  </w:footnote>
  <w:footnote w:type="continuationSeparator" w:id="0">
    <w:p w:rsidR="00FD36D1" w:rsidRDefault="00FD36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3D3C" w:rsidRDefault="00FD36D1">
    <w:pPr>
      <w:pStyle w:val="Header"/>
      <w:jc w:val="right"/>
    </w:pPr>
    <w:r>
      <w:rPr>
        <w:b/>
        <w:color w:val="606060"/>
        <w:sz w:val="17"/>
      </w:rPr>
      <w:t>MARION HOUSING AUTHORITY  |  INFORMAL PROCUREMENT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56E8"/>
    <w:rsid w:val="0015074B"/>
    <w:rsid w:val="0029639D"/>
    <w:rsid w:val="00326F90"/>
    <w:rsid w:val="00503D3C"/>
    <w:rsid w:val="00927857"/>
    <w:rsid w:val="00AA1D8D"/>
    <w:rsid w:val="00AF518C"/>
    <w:rsid w:val="00B47730"/>
    <w:rsid w:val="00CB0664"/>
    <w:rsid w:val="00E44521"/>
    <w:rsid w:val="00FC693F"/>
    <w:rsid w:val="00FD36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935A3C"/>
  <w14:defaultImageDpi w14:val="300"/>
  <w15:docId w15:val="{B73CC079-7D33-43E3-AB3A-022D1704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100" w:line="264" w:lineRule="auto"/>
    </w:pPr>
    <w:rPr>
      <w:rFonts w:ascii="Calibri" w:hAnsi="Calibri"/>
      <w:sz w:val="21"/>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27857"/>
    <w:rPr>
      <w:color w:val="0000FF" w:themeColor="hyperlink"/>
      <w:u w:val="single"/>
    </w:rPr>
  </w:style>
  <w:style w:type="character" w:styleId="UnresolvedMention">
    <w:name w:val="Unresolved Mention"/>
    <w:basedOn w:val="DefaultParagraphFont"/>
    <w:uiPriority w:val="99"/>
    <w:semiHidden/>
    <w:unhideWhenUsed/>
    <w:rsid w:val="00927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tipton@marionh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1D66E-A182-4F4A-B4CB-E029B5F20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6</Pages>
  <Words>1959</Words>
  <Characters>11171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Informal Invitation for Quotes - Hail Damage Repairs</vt:lpstr>
    </vt:vector>
  </TitlesOfParts>
  <Manager/>
  <Company/>
  <LinksUpToDate>false</LinksUpToDate>
  <CharactersWithSpaces>13104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Informal Invitation for Quotes - Hail Damage Repairs</dc:title>
  <dc:subject>601 Jefferson Street and 1006 S. Race Street, Marion, Indiana</dc:subject>
  <dc:creator>Housing Authority of the City of Marion, Indiana</dc:creator>
  <cp:keywords>informal procurement, request for quotes, hail damage, roofing</cp:keywords>
  <dc:description>generated by python-docx</dc:description>
  <cp:lastModifiedBy>Steve Sapp</cp:lastModifiedBy>
  <cp:revision>3</cp:revision>
  <dcterms:created xsi:type="dcterms:W3CDTF">2026-08-04T18:00:00Z</dcterms:created>
  <dcterms:modified xsi:type="dcterms:W3CDTF">2026-08-04T19:03:00Z</dcterms:modified>
  <cp:category/>
</cp:coreProperties>
</file>